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ACBF" w14:textId="0A0DDE2C" w:rsidR="00D47E25" w:rsidRDefault="0085167C" w:rsidP="00D22821">
      <w:pPr>
        <w:pStyle w:val="NoSpacing"/>
        <w:jc w:val="both"/>
        <w:rPr>
          <w:rFonts w:ascii="Arial" w:eastAsiaTheme="minorEastAsia" w:hAnsi="Arial" w:cs="Arial"/>
          <w:b/>
          <w:sz w:val="28"/>
          <w:szCs w:val="28"/>
          <w:lang w:val="en-GB" w:eastAsia="zh-CN"/>
        </w:rPr>
      </w:pPr>
      <w:r w:rsidRPr="00E913CF">
        <w:rPr>
          <w:rFonts w:ascii="Arial" w:hAnsi="Arial" w:cs="Arial"/>
          <w:b/>
          <w:sz w:val="28"/>
          <w:szCs w:val="28"/>
        </w:rPr>
        <w:t>3GPP TSG RAN WG1 #10</w:t>
      </w:r>
      <w:r w:rsidR="00070C45">
        <w:rPr>
          <w:rFonts w:ascii="Arial" w:hAnsi="Arial" w:cs="Arial"/>
          <w:b/>
          <w:sz w:val="28"/>
          <w:szCs w:val="28"/>
        </w:rPr>
        <w:t>5</w:t>
      </w:r>
      <w:r>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D47E25">
        <w:rPr>
          <w:rFonts w:ascii="Arial" w:hAnsi="Arial" w:cs="Arial"/>
          <w:b/>
          <w:sz w:val="28"/>
          <w:szCs w:val="28"/>
        </w:rPr>
        <w:t xml:space="preserve">   </w:t>
      </w:r>
      <w:r w:rsidR="00D47E25" w:rsidRPr="0065078C">
        <w:rPr>
          <w:rFonts w:ascii="Arial" w:eastAsiaTheme="minorEastAsia" w:hAnsi="Arial" w:cs="Arial"/>
          <w:b/>
          <w:sz w:val="28"/>
          <w:szCs w:val="28"/>
          <w:lang w:val="en-GB" w:eastAsia="zh-CN"/>
        </w:rPr>
        <w:t>R1-210</w:t>
      </w:r>
      <w:r w:rsidR="00070C45">
        <w:rPr>
          <w:rFonts w:ascii="Arial" w:eastAsiaTheme="minorEastAsia" w:hAnsi="Arial" w:cs="Arial"/>
          <w:b/>
          <w:sz w:val="28"/>
          <w:szCs w:val="28"/>
          <w:lang w:val="en-GB" w:eastAsia="zh-CN"/>
        </w:rPr>
        <w:t>4293</w:t>
      </w:r>
    </w:p>
    <w:p w14:paraId="455EDD7D" w14:textId="086180C3" w:rsidR="0085167C" w:rsidRPr="00E913CF" w:rsidRDefault="0085167C" w:rsidP="00D22821">
      <w:pPr>
        <w:pStyle w:val="NoSpacing"/>
        <w:jc w:val="both"/>
        <w:rPr>
          <w:rFonts w:ascii="Arial" w:hAnsi="Arial" w:cs="Arial"/>
          <w:b/>
          <w:sz w:val="28"/>
          <w:szCs w:val="28"/>
        </w:rPr>
      </w:pPr>
      <w:r>
        <w:rPr>
          <w:rFonts w:ascii="Arial" w:hAnsi="Arial" w:cs="Arial"/>
          <w:b/>
          <w:sz w:val="28"/>
          <w:szCs w:val="28"/>
        </w:rPr>
        <w:t xml:space="preserve">e-Meeting, </w:t>
      </w:r>
      <w:r w:rsidR="00070C45">
        <w:rPr>
          <w:rFonts w:ascii="Arial" w:hAnsi="Arial" w:cs="Arial"/>
          <w:b/>
          <w:sz w:val="28"/>
          <w:szCs w:val="28"/>
        </w:rPr>
        <w:t>May 10</w:t>
      </w:r>
      <w:r w:rsidR="00070C45" w:rsidRPr="00070C45">
        <w:rPr>
          <w:rFonts w:ascii="Arial" w:hAnsi="Arial" w:cs="Arial"/>
          <w:b/>
          <w:sz w:val="28"/>
          <w:szCs w:val="28"/>
          <w:vertAlign w:val="superscript"/>
        </w:rPr>
        <w:t>th</w:t>
      </w:r>
      <w:r w:rsidR="00070C45">
        <w:rPr>
          <w:rFonts w:ascii="Arial" w:hAnsi="Arial" w:cs="Arial"/>
          <w:b/>
          <w:sz w:val="28"/>
          <w:szCs w:val="28"/>
        </w:rPr>
        <w:t xml:space="preserve"> – 27</w:t>
      </w:r>
      <w:r w:rsidR="00070C45" w:rsidRPr="00070C45">
        <w:rPr>
          <w:rFonts w:ascii="Arial" w:hAnsi="Arial" w:cs="Arial"/>
          <w:b/>
          <w:sz w:val="28"/>
          <w:szCs w:val="28"/>
          <w:vertAlign w:val="superscript"/>
        </w:rPr>
        <w:t>th</w:t>
      </w:r>
      <w:r w:rsidRPr="00E913CF">
        <w:rPr>
          <w:rFonts w:ascii="Arial" w:hAnsi="Arial" w:cs="Arial"/>
          <w:b/>
          <w:sz w:val="28"/>
          <w:szCs w:val="28"/>
        </w:rPr>
        <w:t>, 202</w:t>
      </w:r>
      <w:r w:rsidR="00C677CE">
        <w:rPr>
          <w:rFonts w:ascii="Arial" w:hAnsi="Arial" w:cs="Arial"/>
          <w:b/>
          <w:sz w:val="28"/>
          <w:szCs w:val="28"/>
        </w:rPr>
        <w:t>1</w:t>
      </w:r>
    </w:p>
    <w:p w14:paraId="05965FD4" w14:textId="139228E5" w:rsidR="00C4142E" w:rsidRDefault="00C4142E" w:rsidP="00D22821">
      <w:pPr>
        <w:pStyle w:val="NoSpacing"/>
        <w:jc w:val="both"/>
        <w:rPr>
          <w:rFonts w:ascii="Arial" w:eastAsiaTheme="minorEastAsia" w:hAnsi="Arial" w:cs="Arial"/>
          <w:b/>
          <w:sz w:val="24"/>
          <w:szCs w:val="24"/>
          <w:lang w:eastAsia="zh-CN"/>
        </w:rPr>
      </w:pPr>
    </w:p>
    <w:p w14:paraId="693784DF" w14:textId="77777777" w:rsidR="007D12DC" w:rsidRPr="00E913CF" w:rsidRDefault="007D12DC" w:rsidP="00D22821">
      <w:pPr>
        <w:pStyle w:val="NoSpacing"/>
        <w:jc w:val="both"/>
        <w:rPr>
          <w:rFonts w:ascii="Arial" w:eastAsiaTheme="minorEastAsia" w:hAnsi="Arial" w:cs="Arial"/>
          <w:b/>
          <w:sz w:val="24"/>
          <w:szCs w:val="24"/>
          <w:lang w:eastAsia="zh-CN"/>
        </w:rPr>
      </w:pPr>
    </w:p>
    <w:p w14:paraId="2BD8256E" w14:textId="2A7F4E50" w:rsidR="005E1775" w:rsidRPr="00C30120" w:rsidRDefault="005E1775" w:rsidP="00D22821">
      <w:pPr>
        <w:pStyle w:val="NoSpacing"/>
        <w:jc w:val="both"/>
        <w:rPr>
          <w:rFonts w:ascii="Arial" w:eastAsiaTheme="minorEastAsia" w:hAnsi="Arial" w:cs="Arial"/>
          <w:b/>
          <w:sz w:val="24"/>
          <w:szCs w:val="24"/>
          <w:lang w:eastAsia="zh-CN"/>
        </w:rPr>
      </w:pPr>
      <w:r w:rsidRPr="00C30120">
        <w:rPr>
          <w:rFonts w:ascii="Arial" w:hAnsi="Arial" w:cs="Arial"/>
          <w:b/>
          <w:sz w:val="24"/>
          <w:szCs w:val="24"/>
        </w:rPr>
        <w:t>Agenda Item:</w:t>
      </w:r>
      <w:r w:rsidRPr="00C30120">
        <w:rPr>
          <w:rFonts w:ascii="Arial" w:hAnsi="Arial" w:cs="Arial"/>
          <w:b/>
          <w:sz w:val="24"/>
          <w:szCs w:val="24"/>
        </w:rPr>
        <w:tab/>
      </w:r>
      <w:r w:rsidRPr="00C30120">
        <w:rPr>
          <w:rFonts w:ascii="Arial" w:hAnsi="Arial" w:cs="Arial"/>
          <w:b/>
          <w:sz w:val="24"/>
          <w:szCs w:val="24"/>
        </w:rPr>
        <w:tab/>
      </w:r>
      <w:r w:rsidR="008F617A" w:rsidRPr="00C30120">
        <w:rPr>
          <w:rFonts w:ascii="Arial" w:hAnsi="Arial" w:cs="Arial"/>
          <w:b/>
          <w:sz w:val="24"/>
          <w:szCs w:val="24"/>
        </w:rPr>
        <w:t>8.1.</w:t>
      </w:r>
      <w:r w:rsidR="00891EA4">
        <w:rPr>
          <w:rFonts w:ascii="Arial" w:hAnsi="Arial" w:cs="Arial"/>
          <w:b/>
          <w:sz w:val="24"/>
          <w:szCs w:val="24"/>
        </w:rPr>
        <w:t>2.1</w:t>
      </w:r>
    </w:p>
    <w:p w14:paraId="74E70920" w14:textId="20EDA070" w:rsidR="00C4142E" w:rsidRPr="00C30120" w:rsidRDefault="00C4142E" w:rsidP="00D22821">
      <w:pPr>
        <w:pStyle w:val="NoSpacing"/>
        <w:jc w:val="both"/>
        <w:rPr>
          <w:rFonts w:ascii="Arial" w:eastAsia="SimSun" w:hAnsi="Arial" w:cs="Arial"/>
          <w:b/>
          <w:sz w:val="24"/>
          <w:szCs w:val="24"/>
        </w:rPr>
      </w:pPr>
      <w:r w:rsidRPr="00C30120">
        <w:rPr>
          <w:rFonts w:ascii="Arial" w:hAnsi="Arial" w:cs="Arial"/>
          <w:b/>
          <w:sz w:val="24"/>
          <w:szCs w:val="24"/>
        </w:rPr>
        <w:t>Source:</w:t>
      </w:r>
      <w:r w:rsidRPr="00C30120">
        <w:rPr>
          <w:rFonts w:ascii="Arial" w:hAnsi="Arial" w:cs="Arial"/>
          <w:b/>
          <w:sz w:val="24"/>
          <w:szCs w:val="24"/>
        </w:rPr>
        <w:tab/>
      </w:r>
      <w:r w:rsidRPr="00C30120">
        <w:rPr>
          <w:rFonts w:ascii="Arial" w:hAnsi="Arial" w:cs="Arial"/>
          <w:b/>
          <w:sz w:val="24"/>
          <w:szCs w:val="24"/>
        </w:rPr>
        <w:tab/>
      </w:r>
      <w:r w:rsidR="005E1775" w:rsidRPr="00C30120">
        <w:rPr>
          <w:rFonts w:ascii="Arial" w:hAnsi="Arial" w:cs="Arial"/>
          <w:b/>
          <w:sz w:val="24"/>
          <w:szCs w:val="24"/>
        </w:rPr>
        <w:tab/>
      </w:r>
      <w:r w:rsidR="005E1775" w:rsidRPr="00C30120">
        <w:rPr>
          <w:rFonts w:ascii="Arial" w:hAnsi="Arial" w:cs="Arial"/>
          <w:b/>
          <w:sz w:val="24"/>
          <w:szCs w:val="24"/>
        </w:rPr>
        <w:tab/>
      </w:r>
      <w:proofErr w:type="spellStart"/>
      <w:r w:rsidRPr="00C30120">
        <w:rPr>
          <w:rFonts w:ascii="Arial" w:hAnsi="Arial" w:cs="Arial"/>
          <w:b/>
          <w:sz w:val="24"/>
          <w:szCs w:val="24"/>
        </w:rPr>
        <w:t>Inter</w:t>
      </w:r>
      <w:r w:rsidR="00A677A0" w:rsidRPr="00C30120">
        <w:rPr>
          <w:rFonts w:ascii="Arial" w:hAnsi="Arial" w:cs="Arial"/>
          <w:b/>
          <w:sz w:val="24"/>
          <w:szCs w:val="24"/>
        </w:rPr>
        <w:t>D</w:t>
      </w:r>
      <w:r w:rsidRPr="00C30120">
        <w:rPr>
          <w:rFonts w:ascii="Arial" w:hAnsi="Arial" w:cs="Arial"/>
          <w:b/>
          <w:sz w:val="24"/>
          <w:szCs w:val="24"/>
        </w:rPr>
        <w:t>igital</w:t>
      </w:r>
      <w:proofErr w:type="spellEnd"/>
      <w:r w:rsidR="004F58C1">
        <w:rPr>
          <w:rFonts w:ascii="Arial" w:hAnsi="Arial" w:cs="Arial"/>
          <w:b/>
          <w:sz w:val="24"/>
          <w:szCs w:val="24"/>
        </w:rPr>
        <w:t>,</w:t>
      </w:r>
      <w:r w:rsidR="005E1775" w:rsidRPr="00C30120">
        <w:rPr>
          <w:rFonts w:ascii="Arial" w:hAnsi="Arial" w:cs="Arial"/>
          <w:b/>
          <w:sz w:val="24"/>
          <w:szCs w:val="24"/>
        </w:rPr>
        <w:t xml:space="preserve"> Inc.</w:t>
      </w:r>
    </w:p>
    <w:p w14:paraId="5E560AE8" w14:textId="61F4A7DE" w:rsidR="00C4142E" w:rsidRPr="00E913CF" w:rsidRDefault="00C4142E" w:rsidP="00D22821">
      <w:pPr>
        <w:pStyle w:val="NoSpacing"/>
        <w:ind w:left="2016" w:hanging="2016"/>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00070C45">
        <w:rPr>
          <w:rFonts w:ascii="Arial" w:eastAsiaTheme="minorEastAsia" w:hAnsi="Arial" w:cs="Arial"/>
          <w:b/>
          <w:sz w:val="24"/>
          <w:szCs w:val="24"/>
          <w:lang w:val="en-GB" w:eastAsia="zh-CN"/>
        </w:rPr>
        <w:t>Multi-TRP Enhancements for PUCCH and PUSCH</w:t>
      </w:r>
    </w:p>
    <w:p w14:paraId="35306FB9" w14:textId="28CE17FE" w:rsidR="00C4142E" w:rsidRPr="00E913CF" w:rsidRDefault="00C4142E" w:rsidP="00D22821">
      <w:pPr>
        <w:pStyle w:val="No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D22821">
      <w:pPr>
        <w:pStyle w:val="NoSpacing"/>
        <w:jc w:val="both"/>
        <w:rPr>
          <w:rFonts w:ascii="Times" w:hAnsi="Times" w:cs="Times"/>
        </w:rPr>
      </w:pPr>
    </w:p>
    <w:p w14:paraId="1E3AE1A1" w14:textId="0618FE5D" w:rsidR="00C4142E" w:rsidRDefault="00C4142E" w:rsidP="00D22821">
      <w:pPr>
        <w:pStyle w:val="Heading1"/>
        <w:numPr>
          <w:ilvl w:val="0"/>
          <w:numId w:val="4"/>
        </w:numPr>
        <w:spacing w:before="0" w:after="0"/>
        <w:contextualSpacing/>
        <w:jc w:val="both"/>
        <w:rPr>
          <w:rFonts w:cs="Arial"/>
          <w:smallCaps/>
          <w:lang w:val="en-US"/>
        </w:rPr>
      </w:pPr>
      <w:r w:rsidRPr="00E913CF">
        <w:rPr>
          <w:rFonts w:cs="Arial"/>
          <w:smallCaps/>
          <w:lang w:val="en-US"/>
        </w:rPr>
        <w:t>Introduction</w:t>
      </w:r>
    </w:p>
    <w:p w14:paraId="78B0FD04" w14:textId="78272B2D" w:rsidR="00C35F5A" w:rsidRDefault="00C35F5A" w:rsidP="00D22821">
      <w:pPr>
        <w:spacing w:after="0"/>
        <w:ind w:firstLine="288"/>
        <w:jc w:val="both"/>
        <w:rPr>
          <w:rFonts w:ascii="Times" w:eastAsiaTheme="minorEastAsia" w:hAnsi="Times" w:cs="Times"/>
          <w:sz w:val="22"/>
          <w:szCs w:val="22"/>
          <w:lang w:val="en-US" w:eastAsia="zh-CN"/>
        </w:rPr>
      </w:pPr>
      <w:r>
        <w:rPr>
          <w:rFonts w:ascii="Times" w:eastAsiaTheme="minorEastAsia" w:hAnsi="Times" w:cs="Times"/>
          <w:sz w:val="22"/>
          <w:szCs w:val="22"/>
          <w:lang w:val="en-US" w:eastAsia="zh-CN"/>
        </w:rPr>
        <w:t>The</w:t>
      </w:r>
      <w:r w:rsidRPr="00C30120">
        <w:rPr>
          <w:rFonts w:ascii="Times" w:eastAsiaTheme="minorEastAsia" w:hAnsi="Times" w:cs="Times"/>
          <w:sz w:val="22"/>
          <w:szCs w:val="22"/>
          <w:lang w:val="en-US" w:eastAsia="zh-CN"/>
        </w:rPr>
        <w:t xml:space="preserve"> </w:t>
      </w:r>
      <w:r>
        <w:rPr>
          <w:rFonts w:ascii="Times" w:eastAsiaTheme="minorEastAsia" w:hAnsi="Times" w:cs="Times"/>
          <w:sz w:val="22"/>
          <w:szCs w:val="22"/>
          <w:lang w:val="en-US" w:eastAsia="zh-CN"/>
        </w:rPr>
        <w:t xml:space="preserve">work on the </w:t>
      </w:r>
      <w:r w:rsidRPr="00C30120">
        <w:rPr>
          <w:rFonts w:ascii="Times" w:eastAsiaTheme="minorEastAsia" w:hAnsi="Times" w:cs="Times"/>
          <w:sz w:val="22"/>
          <w:szCs w:val="22"/>
          <w:lang w:val="en-US" w:eastAsia="zh-CN"/>
        </w:rPr>
        <w:t xml:space="preserve">WID for Rel-17 </w:t>
      </w:r>
      <w:proofErr w:type="spellStart"/>
      <w:r w:rsidRPr="00C30120">
        <w:rPr>
          <w:rFonts w:ascii="Times" w:eastAsiaTheme="minorEastAsia" w:hAnsi="Times" w:cs="Times"/>
          <w:sz w:val="22"/>
          <w:szCs w:val="22"/>
          <w:lang w:val="en-US" w:eastAsia="zh-CN"/>
        </w:rPr>
        <w:t>eMIMO</w:t>
      </w:r>
      <w:proofErr w:type="spellEnd"/>
      <w:r w:rsidRPr="00C30120">
        <w:rPr>
          <w:rFonts w:ascii="Times" w:eastAsiaTheme="minorEastAsia" w:hAnsi="Times" w:cs="Times"/>
          <w:sz w:val="22"/>
          <w:szCs w:val="22"/>
          <w:lang w:val="en-US" w:eastAsia="zh-CN"/>
        </w:rPr>
        <w:t xml:space="preserve"> [1]</w:t>
      </w:r>
      <w:r>
        <w:rPr>
          <w:rFonts w:ascii="Times" w:eastAsiaTheme="minorEastAsia" w:hAnsi="Times" w:cs="Times"/>
          <w:sz w:val="22"/>
          <w:szCs w:val="22"/>
          <w:lang w:val="en-US" w:eastAsia="zh-CN"/>
        </w:rPr>
        <w:t xml:space="preserve"> kicked off in the RAN1 #102-e meeting. </w:t>
      </w:r>
      <w:r w:rsidR="00C07477">
        <w:rPr>
          <w:rFonts w:ascii="Times" w:eastAsiaTheme="minorEastAsia" w:hAnsi="Times" w:cs="Times"/>
          <w:sz w:val="22"/>
          <w:szCs w:val="22"/>
          <w:lang w:val="en-US" w:eastAsia="zh-CN"/>
        </w:rPr>
        <w:t>This AI studies the enhancements to physical channels other than PDSCH for multi-TRP operation as laid out in the WID:</w:t>
      </w:r>
    </w:p>
    <w:p w14:paraId="11B05709" w14:textId="77777777" w:rsidR="00463D6F" w:rsidRDefault="00463D6F" w:rsidP="00D22821">
      <w:pPr>
        <w:spacing w:after="0"/>
        <w:ind w:firstLine="288"/>
        <w:jc w:val="both"/>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C07477" w:rsidRPr="003F4AD4" w14:paraId="6F675289" w14:textId="77777777" w:rsidTr="00C07477">
        <w:tc>
          <w:tcPr>
            <w:tcW w:w="10160" w:type="dxa"/>
          </w:tcPr>
          <w:p w14:paraId="1F4AC9A7" w14:textId="77777777" w:rsidR="00C07477" w:rsidRPr="003F4AD4" w:rsidRDefault="00C07477" w:rsidP="00D22821">
            <w:pPr>
              <w:pStyle w:val="ListParagraph"/>
              <w:numPr>
                <w:ilvl w:val="0"/>
                <w:numId w:val="19"/>
              </w:numPr>
              <w:spacing w:before="0" w:line="240" w:lineRule="auto"/>
              <w:rPr>
                <w:rFonts w:ascii="Times New Roman" w:hAnsi="Times New Roman"/>
                <w:i/>
                <w:iCs/>
              </w:rPr>
            </w:pPr>
            <w:r w:rsidRPr="003F4AD4">
              <w:rPr>
                <w:rFonts w:ascii="Times New Roman" w:hAnsi="Times New Roman"/>
                <w:i/>
                <w:iCs/>
              </w:rPr>
              <w:t>Enhancement on the support for multi-TRP deployment, targeting both FR1 and FR2:</w:t>
            </w:r>
          </w:p>
          <w:p w14:paraId="2CDE837E" w14:textId="31CBD90F" w:rsidR="00C07477" w:rsidRPr="003F4AD4" w:rsidRDefault="00C07477" w:rsidP="00D22821">
            <w:pPr>
              <w:pStyle w:val="ListParagraph"/>
              <w:numPr>
                <w:ilvl w:val="1"/>
                <w:numId w:val="19"/>
              </w:numPr>
              <w:spacing w:before="0" w:line="240" w:lineRule="auto"/>
              <w:ind w:left="1440"/>
              <w:rPr>
                <w:rFonts w:ascii="Times New Roman" w:hAnsi="Times New Roman"/>
              </w:rPr>
            </w:pPr>
            <w:r w:rsidRPr="003F4AD4">
              <w:rPr>
                <w:rFonts w:ascii="Times New Roman" w:hAnsi="Times New Roman"/>
                <w:i/>
                <w:iCs/>
              </w:rPr>
              <w:t>Identify and specify features to improve reliability and robustness for channels other than PDSCH (that is, PDCCH, PUSCH, and PUCCH) using multi-TRP and/or multi-panel, with Rel.16 reliability features as the baseline</w:t>
            </w:r>
            <w:r w:rsidRPr="003F4AD4">
              <w:rPr>
                <w:rFonts w:ascii="Times New Roman" w:hAnsi="Times New Roman"/>
              </w:rPr>
              <w:t xml:space="preserve"> </w:t>
            </w:r>
          </w:p>
        </w:tc>
      </w:tr>
    </w:tbl>
    <w:p w14:paraId="1A94544B" w14:textId="77777777" w:rsidR="00C07477" w:rsidRPr="00586AE2" w:rsidRDefault="00C07477" w:rsidP="00D22821">
      <w:pPr>
        <w:spacing w:after="0"/>
        <w:ind w:firstLine="288"/>
        <w:jc w:val="both"/>
        <w:rPr>
          <w:rFonts w:ascii="Times" w:eastAsiaTheme="minorEastAsia" w:hAnsi="Times" w:cs="Times"/>
          <w:sz w:val="22"/>
          <w:szCs w:val="22"/>
          <w:lang w:val="en-US" w:eastAsia="zh-CN"/>
        </w:rPr>
      </w:pPr>
    </w:p>
    <w:p w14:paraId="75E061AF" w14:textId="34D40369" w:rsidR="009962ED" w:rsidRDefault="000B58C2" w:rsidP="00D22821">
      <w:pPr>
        <w:pStyle w:val="BodyText"/>
        <w:spacing w:after="0"/>
        <w:ind w:firstLine="288"/>
        <w:rPr>
          <w:rFonts w:eastAsiaTheme="minorEastAsia" w:cs="Times"/>
          <w:sz w:val="22"/>
          <w:szCs w:val="22"/>
          <w:lang w:eastAsia="zh-CN"/>
        </w:rPr>
      </w:pPr>
      <w:r>
        <w:rPr>
          <w:rFonts w:eastAsiaTheme="minorEastAsia" w:cs="Times"/>
          <w:sz w:val="22"/>
          <w:szCs w:val="22"/>
          <w:lang w:eastAsia="zh-CN"/>
        </w:rPr>
        <w:t>In p</w:t>
      </w:r>
      <w:r w:rsidR="00B33DAC">
        <w:rPr>
          <w:rFonts w:eastAsiaTheme="minorEastAsia" w:cs="Times"/>
          <w:sz w:val="22"/>
          <w:szCs w:val="22"/>
          <w:lang w:eastAsia="zh-CN"/>
        </w:rPr>
        <w:t>revious meetings</w:t>
      </w:r>
      <w:r>
        <w:rPr>
          <w:rFonts w:eastAsiaTheme="minorEastAsia" w:cs="Times"/>
          <w:sz w:val="22"/>
          <w:szCs w:val="22"/>
          <w:lang w:eastAsia="zh-CN"/>
        </w:rPr>
        <w:t xml:space="preserve">, </w:t>
      </w:r>
      <w:r w:rsidR="00B33DAC">
        <w:rPr>
          <w:rFonts w:eastAsiaTheme="minorEastAsia" w:cs="Times"/>
          <w:sz w:val="22"/>
          <w:szCs w:val="22"/>
          <w:lang w:eastAsia="zh-CN"/>
        </w:rPr>
        <w:t>discuss</w:t>
      </w:r>
      <w:r>
        <w:rPr>
          <w:rFonts w:eastAsiaTheme="minorEastAsia" w:cs="Times"/>
          <w:sz w:val="22"/>
          <w:szCs w:val="22"/>
          <w:lang w:eastAsia="zh-CN"/>
        </w:rPr>
        <w:t>ion on</w:t>
      </w:r>
      <w:r w:rsidR="00B33DAC">
        <w:rPr>
          <w:rFonts w:eastAsiaTheme="minorEastAsia" w:cs="Times"/>
          <w:sz w:val="22"/>
          <w:szCs w:val="22"/>
          <w:lang w:eastAsia="zh-CN"/>
        </w:rPr>
        <w:t xml:space="preserve"> </w:t>
      </w:r>
      <w:r w:rsidR="00DA59E7">
        <w:rPr>
          <w:rFonts w:eastAsiaTheme="minorEastAsia" w:cs="Times"/>
          <w:sz w:val="22"/>
          <w:szCs w:val="22"/>
          <w:lang w:eastAsia="zh-CN"/>
        </w:rPr>
        <w:t>PDCCH, PUCCH, and PUSCH enhancements</w:t>
      </w:r>
      <w:r w:rsidR="00577EC1">
        <w:rPr>
          <w:rFonts w:eastAsiaTheme="minorEastAsia" w:cs="Times"/>
          <w:sz w:val="22"/>
          <w:szCs w:val="22"/>
          <w:lang w:eastAsia="zh-CN"/>
        </w:rPr>
        <w:t xml:space="preserve"> </w:t>
      </w:r>
      <w:r>
        <w:rPr>
          <w:rFonts w:eastAsiaTheme="minorEastAsia" w:cs="Times"/>
          <w:sz w:val="22"/>
          <w:szCs w:val="22"/>
          <w:lang w:eastAsia="zh-CN"/>
        </w:rPr>
        <w:t xml:space="preserve">continued, </w:t>
      </w:r>
      <w:r w:rsidR="00577EC1">
        <w:rPr>
          <w:rFonts w:eastAsiaTheme="minorEastAsia" w:cs="Times"/>
          <w:sz w:val="22"/>
          <w:szCs w:val="22"/>
          <w:lang w:eastAsia="zh-CN"/>
        </w:rPr>
        <w:t xml:space="preserve">and </w:t>
      </w:r>
      <w:r>
        <w:rPr>
          <w:rFonts w:eastAsiaTheme="minorEastAsia" w:cs="Times"/>
          <w:sz w:val="22"/>
          <w:szCs w:val="22"/>
          <w:lang w:eastAsia="zh-CN"/>
        </w:rPr>
        <w:t>as a result several agreements were reached</w:t>
      </w:r>
      <w:r w:rsidR="00CA2426">
        <w:rPr>
          <w:rFonts w:eastAsiaTheme="minorEastAsia" w:cs="Times"/>
          <w:sz w:val="22"/>
          <w:szCs w:val="22"/>
          <w:lang w:eastAsia="zh-CN"/>
        </w:rPr>
        <w:t xml:space="preserve"> [2]</w:t>
      </w:r>
      <w:r w:rsidR="00DA59E7">
        <w:rPr>
          <w:rFonts w:eastAsiaTheme="minorEastAsia" w:cs="Times"/>
          <w:sz w:val="22"/>
          <w:szCs w:val="22"/>
          <w:lang w:eastAsia="zh-CN"/>
        </w:rPr>
        <w:t xml:space="preserve">. For this meeting, the focus is on the uplink enhancements only. </w:t>
      </w:r>
      <w:r w:rsidR="006441DD">
        <w:rPr>
          <w:rFonts w:eastAsiaTheme="minorEastAsia" w:cs="Times"/>
          <w:sz w:val="22"/>
          <w:szCs w:val="22"/>
          <w:lang w:eastAsia="zh-CN"/>
        </w:rPr>
        <w:t xml:space="preserve">In this contribution, we provide our views on the </w:t>
      </w:r>
      <w:r w:rsidR="00A57050">
        <w:rPr>
          <w:rFonts w:eastAsiaTheme="minorEastAsia" w:cs="Times"/>
          <w:sz w:val="22"/>
          <w:szCs w:val="22"/>
          <w:lang w:eastAsia="zh-CN"/>
        </w:rPr>
        <w:t xml:space="preserve">remaining </w:t>
      </w:r>
      <w:r w:rsidR="006441DD">
        <w:rPr>
          <w:rFonts w:eastAsiaTheme="minorEastAsia" w:cs="Times"/>
          <w:sz w:val="22"/>
          <w:szCs w:val="22"/>
          <w:lang w:eastAsia="zh-CN"/>
        </w:rPr>
        <w:t xml:space="preserve">open issues on PUCCH and PUSCH enhancements. </w:t>
      </w:r>
    </w:p>
    <w:p w14:paraId="0833213F" w14:textId="6C789782" w:rsidR="008975FD" w:rsidRDefault="004C0AA4" w:rsidP="00D22821">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 </w:t>
      </w:r>
    </w:p>
    <w:p w14:paraId="44C008F5" w14:textId="6AE38FDD" w:rsidR="005A1DFC" w:rsidRPr="00D22A58" w:rsidRDefault="00413760" w:rsidP="00D22821">
      <w:pPr>
        <w:pStyle w:val="Heading1"/>
        <w:numPr>
          <w:ilvl w:val="0"/>
          <w:numId w:val="4"/>
        </w:numPr>
        <w:spacing w:before="0" w:after="0"/>
        <w:contextualSpacing/>
        <w:jc w:val="both"/>
        <w:rPr>
          <w:rFonts w:cs="Arial"/>
          <w:smallCaps/>
          <w:lang w:val="en-US"/>
        </w:rPr>
      </w:pPr>
      <w:r>
        <w:rPr>
          <w:rFonts w:cs="Arial"/>
          <w:smallCaps/>
          <w:lang w:val="en-US"/>
        </w:rPr>
        <w:t>P</w:t>
      </w:r>
      <w:r w:rsidR="00DA59E7">
        <w:rPr>
          <w:rFonts w:cs="Arial"/>
          <w:smallCaps/>
          <w:lang w:val="en-US"/>
        </w:rPr>
        <w:t>U</w:t>
      </w:r>
      <w:r>
        <w:rPr>
          <w:rFonts w:cs="Arial"/>
          <w:smallCaps/>
          <w:lang w:val="en-US"/>
        </w:rPr>
        <w:t>CCH</w:t>
      </w:r>
    </w:p>
    <w:p w14:paraId="5C0971AB" w14:textId="77777777" w:rsidR="00AE2E07" w:rsidRDefault="00AE2E07" w:rsidP="00D22821">
      <w:pPr>
        <w:spacing w:after="0"/>
        <w:ind w:firstLine="288"/>
        <w:rPr>
          <w:rFonts w:ascii="Times" w:hAnsi="Times" w:cs="Times"/>
          <w:sz w:val="22"/>
          <w:szCs w:val="22"/>
          <w:u w:val="single"/>
        </w:rPr>
      </w:pPr>
    </w:p>
    <w:p w14:paraId="439D6FA7" w14:textId="63DFBC7A" w:rsidR="00AE2E07" w:rsidRPr="007E3526" w:rsidRDefault="00731F29" w:rsidP="00D22821">
      <w:pPr>
        <w:spacing w:after="0"/>
        <w:jc w:val="both"/>
        <w:rPr>
          <w:rFonts w:ascii="Times" w:hAnsi="Times" w:cs="Times"/>
          <w:b/>
          <w:bCs/>
          <w:sz w:val="22"/>
          <w:szCs w:val="22"/>
        </w:rPr>
      </w:pPr>
      <w:bookmarkStart w:id="2" w:name="_Hlk71037871"/>
      <w:r>
        <w:rPr>
          <w:rFonts w:ascii="Times" w:hAnsi="Times" w:cs="Times"/>
          <w:b/>
          <w:bCs/>
          <w:sz w:val="22"/>
          <w:szCs w:val="22"/>
          <w:highlight w:val="lightGray"/>
        </w:rPr>
        <w:t>F</w:t>
      </w:r>
      <w:r w:rsidR="00876887">
        <w:rPr>
          <w:rFonts w:ascii="Times" w:hAnsi="Times" w:cs="Times"/>
          <w:b/>
          <w:bCs/>
          <w:sz w:val="22"/>
          <w:szCs w:val="22"/>
          <w:highlight w:val="lightGray"/>
        </w:rPr>
        <w:t>requency hopping beam mapping</w:t>
      </w:r>
    </w:p>
    <w:p w14:paraId="0FE51936" w14:textId="7CBB5DBF" w:rsidR="004B513D" w:rsidRPr="007E3526" w:rsidRDefault="004B513D" w:rsidP="00D22821">
      <w:pPr>
        <w:spacing w:after="0"/>
        <w:jc w:val="both"/>
        <w:rPr>
          <w:rFonts w:ascii="Times" w:hAnsi="Times" w:cs="Times"/>
          <w:b/>
          <w:iCs/>
          <w:sz w:val="22"/>
          <w:szCs w:val="22"/>
        </w:rPr>
      </w:pPr>
    </w:p>
    <w:tbl>
      <w:tblPr>
        <w:tblStyle w:val="TableGrid"/>
        <w:tblW w:w="0" w:type="auto"/>
        <w:tblLook w:val="04A0" w:firstRow="1" w:lastRow="0" w:firstColumn="1" w:lastColumn="0" w:noHBand="0" w:noVBand="1"/>
      </w:tblPr>
      <w:tblGrid>
        <w:gridCol w:w="10160"/>
      </w:tblGrid>
      <w:tr w:rsidR="00E653AE" w:rsidRPr="00D22A58" w14:paraId="6976BAB7" w14:textId="77777777" w:rsidTr="00E653AE">
        <w:tc>
          <w:tcPr>
            <w:tcW w:w="10160" w:type="dxa"/>
          </w:tcPr>
          <w:p w14:paraId="7D392235" w14:textId="77777777" w:rsidR="004B59F9" w:rsidRPr="004B59F9" w:rsidRDefault="004B59F9" w:rsidP="00D22821">
            <w:pPr>
              <w:spacing w:before="0" w:after="0" w:line="240" w:lineRule="auto"/>
              <w:rPr>
                <w:rFonts w:ascii="Times" w:hAnsi="Times" w:cs="Times"/>
                <w:i/>
                <w:iCs/>
                <w:sz w:val="22"/>
                <w:szCs w:val="22"/>
              </w:rPr>
            </w:pPr>
            <w:r w:rsidRPr="004B59F9">
              <w:rPr>
                <w:rFonts w:ascii="Times" w:hAnsi="Times" w:cs="Times"/>
                <w:i/>
                <w:iCs/>
                <w:sz w:val="22"/>
                <w:szCs w:val="22"/>
              </w:rPr>
              <w:t xml:space="preserve">When inter-slot frequency hopping is configured with Scheme 1, decide one from the below options in RAN1#105-e meeting,  </w:t>
            </w:r>
          </w:p>
          <w:p w14:paraId="13E248C3" w14:textId="77777777" w:rsidR="004B59F9" w:rsidRPr="004B59F9" w:rsidRDefault="004B59F9" w:rsidP="00D22821">
            <w:pPr>
              <w:numPr>
                <w:ilvl w:val="0"/>
                <w:numId w:val="11"/>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r w:rsidRPr="004B59F9">
              <w:rPr>
                <w:rFonts w:ascii="Times" w:eastAsia="DengXian" w:hAnsi="Times" w:cs="Times"/>
                <w:bCs/>
                <w:i/>
                <w:iCs/>
                <w:kern w:val="32"/>
                <w:sz w:val="22"/>
                <w:szCs w:val="22"/>
                <w:lang w:eastAsia="zh-CN"/>
              </w:rPr>
              <w:t>Option 1</w:t>
            </w:r>
          </w:p>
          <w:p w14:paraId="6B0E1DE7" w14:textId="77777777" w:rsidR="004B59F9" w:rsidRPr="004B59F9" w:rsidRDefault="004B59F9" w:rsidP="00D22821">
            <w:pPr>
              <w:numPr>
                <w:ilvl w:val="1"/>
                <w:numId w:val="11"/>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bookmarkStart w:id="3" w:name="_Hlk71291107"/>
            <w:r w:rsidRPr="004B59F9">
              <w:rPr>
                <w:rFonts w:ascii="Times" w:eastAsia="DengXian" w:hAnsi="Times" w:cs="Times"/>
                <w:bCs/>
                <w:i/>
                <w:iCs/>
                <w:kern w:val="32"/>
                <w:sz w:val="22"/>
                <w:szCs w:val="22"/>
                <w:lang w:eastAsia="zh-CN"/>
              </w:rPr>
              <w:t>If sequential mapping pattern is configured, frequency hopping is performed on slot level (as in Rel-15).</w:t>
            </w:r>
          </w:p>
          <w:p w14:paraId="179E288C" w14:textId="77777777" w:rsidR="004B59F9" w:rsidRPr="004B59F9" w:rsidRDefault="004B59F9" w:rsidP="00D22821">
            <w:pPr>
              <w:numPr>
                <w:ilvl w:val="1"/>
                <w:numId w:val="11"/>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r w:rsidRPr="004B59F9">
              <w:rPr>
                <w:rFonts w:ascii="Times" w:eastAsia="DengXian" w:hAnsi="Times" w:cs="Times"/>
                <w:bCs/>
                <w:i/>
                <w:iCs/>
                <w:kern w:val="32"/>
                <w:sz w:val="22"/>
                <w:szCs w:val="22"/>
                <w:lang w:eastAsia="zh-CN"/>
              </w:rPr>
              <w:t xml:space="preserve">If cyclical mapping pattern is configured, frequency hopping is performed among the repetitions with the same beam. </w:t>
            </w:r>
          </w:p>
          <w:bookmarkEnd w:id="3"/>
          <w:p w14:paraId="29863FA1" w14:textId="77777777" w:rsidR="004B59F9" w:rsidRPr="004B59F9" w:rsidRDefault="004B59F9" w:rsidP="00D22821">
            <w:pPr>
              <w:numPr>
                <w:ilvl w:val="0"/>
                <w:numId w:val="11"/>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r w:rsidRPr="004B59F9">
              <w:rPr>
                <w:rFonts w:ascii="Times" w:eastAsia="DengXian" w:hAnsi="Times" w:cs="Times"/>
                <w:bCs/>
                <w:i/>
                <w:iCs/>
                <w:kern w:val="32"/>
                <w:sz w:val="22"/>
                <w:szCs w:val="22"/>
                <w:lang w:eastAsia="zh-CN"/>
              </w:rPr>
              <w:t xml:space="preserve">Option 2: </w:t>
            </w:r>
          </w:p>
          <w:p w14:paraId="1E43C2E1" w14:textId="77777777" w:rsidR="004B59F9" w:rsidRPr="004B59F9" w:rsidRDefault="004B59F9" w:rsidP="00D22821">
            <w:pPr>
              <w:numPr>
                <w:ilvl w:val="1"/>
                <w:numId w:val="11"/>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r w:rsidRPr="004B59F9">
              <w:rPr>
                <w:rFonts w:ascii="Times" w:eastAsia="DengXian" w:hAnsi="Times" w:cs="Times"/>
                <w:bCs/>
                <w:i/>
                <w:iCs/>
                <w:kern w:val="32"/>
                <w:sz w:val="22"/>
                <w:szCs w:val="22"/>
                <w:lang w:eastAsia="zh-CN"/>
              </w:rPr>
              <w:t>gNB always configures sequential mapping pattern and frequency hopping is performed on slot level. (</w:t>
            </w:r>
            <w:proofErr w:type="gramStart"/>
            <w:r w:rsidRPr="004B59F9">
              <w:rPr>
                <w:rFonts w:ascii="Times" w:eastAsia="DengXian" w:hAnsi="Times" w:cs="Times"/>
                <w:bCs/>
                <w:i/>
                <w:iCs/>
                <w:kern w:val="32"/>
                <w:sz w:val="22"/>
                <w:szCs w:val="22"/>
                <w:lang w:eastAsia="zh-CN"/>
              </w:rPr>
              <w:t>no</w:t>
            </w:r>
            <w:proofErr w:type="gramEnd"/>
            <w:r w:rsidRPr="004B59F9">
              <w:rPr>
                <w:rFonts w:ascii="Times" w:eastAsia="DengXian" w:hAnsi="Times" w:cs="Times"/>
                <w:bCs/>
                <w:i/>
                <w:iCs/>
                <w:kern w:val="32"/>
                <w:sz w:val="22"/>
                <w:szCs w:val="22"/>
                <w:lang w:eastAsia="zh-CN"/>
              </w:rPr>
              <w:t xml:space="preserve"> spec impact)</w:t>
            </w:r>
          </w:p>
          <w:p w14:paraId="2897FED7" w14:textId="77777777" w:rsidR="004B59F9" w:rsidRPr="004B59F9" w:rsidRDefault="004B59F9" w:rsidP="00D22821">
            <w:pPr>
              <w:numPr>
                <w:ilvl w:val="0"/>
                <w:numId w:val="11"/>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r w:rsidRPr="004B59F9">
              <w:rPr>
                <w:rFonts w:ascii="Times" w:eastAsia="DengXian" w:hAnsi="Times" w:cs="Times"/>
                <w:bCs/>
                <w:i/>
                <w:iCs/>
                <w:kern w:val="32"/>
                <w:sz w:val="22"/>
                <w:szCs w:val="22"/>
                <w:lang w:eastAsia="zh-CN"/>
              </w:rPr>
              <w:t>Option 3:</w:t>
            </w:r>
          </w:p>
          <w:p w14:paraId="4D4BA145" w14:textId="524A7873" w:rsidR="00E653AE" w:rsidRPr="004B59F9" w:rsidRDefault="004B59F9" w:rsidP="00D22821">
            <w:pPr>
              <w:numPr>
                <w:ilvl w:val="1"/>
                <w:numId w:val="11"/>
              </w:numPr>
              <w:overflowPunct/>
              <w:autoSpaceDE/>
              <w:autoSpaceDN/>
              <w:adjustRightInd/>
              <w:spacing w:before="0" w:after="0" w:line="240" w:lineRule="auto"/>
              <w:jc w:val="left"/>
              <w:textAlignment w:val="auto"/>
              <w:rPr>
                <w:rFonts w:eastAsia="DengXian" w:cs="Times"/>
                <w:bCs/>
                <w:iCs/>
                <w:kern w:val="32"/>
                <w:lang w:eastAsia="zh-CN"/>
              </w:rPr>
            </w:pPr>
            <w:bookmarkStart w:id="4" w:name="_Hlk71294693"/>
            <w:r w:rsidRPr="004B59F9">
              <w:rPr>
                <w:rFonts w:ascii="Times" w:eastAsia="DengXian" w:hAnsi="Times" w:cs="Times"/>
                <w:bCs/>
                <w:i/>
                <w:iCs/>
                <w:kern w:val="32"/>
                <w:sz w:val="22"/>
                <w:szCs w:val="22"/>
                <w:lang w:eastAsia="zh-CN"/>
              </w:rPr>
              <w:t>Frequency hopping is performed on slot level as in Rel-15 (no spec impact).</w:t>
            </w:r>
            <w:r w:rsidRPr="00F2496C">
              <w:rPr>
                <w:rFonts w:eastAsia="DengXian" w:cs="Times"/>
                <w:bCs/>
                <w:iCs/>
                <w:kern w:val="32"/>
                <w:lang w:eastAsia="zh-CN"/>
              </w:rPr>
              <w:t xml:space="preserve"> </w:t>
            </w:r>
            <w:bookmarkEnd w:id="4"/>
          </w:p>
        </w:tc>
      </w:tr>
      <w:bookmarkEnd w:id="2"/>
    </w:tbl>
    <w:p w14:paraId="3864E779" w14:textId="49F6F3C6" w:rsidR="00E653AE" w:rsidRPr="00D22A58" w:rsidRDefault="00E653AE" w:rsidP="00D22821">
      <w:pPr>
        <w:spacing w:after="0"/>
        <w:jc w:val="both"/>
        <w:rPr>
          <w:rFonts w:ascii="Times" w:hAnsi="Times" w:cs="Times"/>
          <w:iCs/>
          <w:sz w:val="22"/>
          <w:szCs w:val="22"/>
        </w:rPr>
      </w:pPr>
    </w:p>
    <w:p w14:paraId="57960897" w14:textId="6AA491B9" w:rsidR="008941CF" w:rsidRDefault="00446B78" w:rsidP="00D22821">
      <w:pPr>
        <w:spacing w:after="0"/>
        <w:ind w:firstLine="288"/>
        <w:jc w:val="both"/>
        <w:rPr>
          <w:rFonts w:ascii="Times" w:hAnsi="Times" w:cs="Times"/>
          <w:bCs/>
          <w:iCs/>
          <w:sz w:val="22"/>
          <w:szCs w:val="22"/>
        </w:rPr>
      </w:pPr>
      <w:r>
        <w:rPr>
          <w:rFonts w:ascii="Times" w:hAnsi="Times" w:cs="Times"/>
          <w:bCs/>
          <w:iCs/>
          <w:sz w:val="22"/>
          <w:szCs w:val="22"/>
        </w:rPr>
        <w:t>For multi-TRP PUCCH transmission schemes, it</w:t>
      </w:r>
      <w:r w:rsidR="000B58C2">
        <w:rPr>
          <w:rFonts w:ascii="Times" w:hAnsi="Times" w:cs="Times"/>
          <w:bCs/>
          <w:iCs/>
          <w:sz w:val="22"/>
          <w:szCs w:val="22"/>
        </w:rPr>
        <w:t xml:space="preserve"> has been</w:t>
      </w:r>
      <w:r>
        <w:rPr>
          <w:rFonts w:ascii="Times" w:hAnsi="Times" w:cs="Times"/>
          <w:bCs/>
          <w:iCs/>
          <w:sz w:val="22"/>
          <w:szCs w:val="22"/>
        </w:rPr>
        <w:t xml:space="preserve"> agreed to support Scheme 1 </w:t>
      </w:r>
      <w:r w:rsidR="000B58C2">
        <w:rPr>
          <w:rFonts w:ascii="Times" w:hAnsi="Times" w:cs="Times"/>
          <w:bCs/>
          <w:iCs/>
          <w:sz w:val="22"/>
          <w:szCs w:val="22"/>
        </w:rPr>
        <w:t>that is based on</w:t>
      </w:r>
      <w:r>
        <w:rPr>
          <w:rFonts w:ascii="Times" w:hAnsi="Times" w:cs="Times"/>
          <w:bCs/>
          <w:iCs/>
          <w:sz w:val="22"/>
          <w:szCs w:val="22"/>
        </w:rPr>
        <w:t xml:space="preserve"> inter-slot repetition</w:t>
      </w:r>
      <w:r w:rsidR="00447A4D">
        <w:rPr>
          <w:rFonts w:ascii="Times" w:hAnsi="Times" w:cs="Times"/>
          <w:bCs/>
          <w:iCs/>
          <w:sz w:val="22"/>
          <w:szCs w:val="22"/>
        </w:rPr>
        <w:t xml:space="preserve">. </w:t>
      </w:r>
      <w:r w:rsidR="000B58C2">
        <w:rPr>
          <w:rFonts w:ascii="Times" w:hAnsi="Times" w:cs="Times"/>
          <w:bCs/>
          <w:iCs/>
          <w:sz w:val="22"/>
          <w:szCs w:val="22"/>
        </w:rPr>
        <w:t xml:space="preserve">According to Scheme 1, a first </w:t>
      </w:r>
      <w:r w:rsidR="00447A4D">
        <w:rPr>
          <w:rFonts w:ascii="Times" w:hAnsi="Times" w:cs="Times"/>
          <w:bCs/>
          <w:iCs/>
          <w:sz w:val="22"/>
          <w:szCs w:val="22"/>
        </w:rPr>
        <w:t>PUCCH resource carries</w:t>
      </w:r>
      <w:r w:rsidR="000B58C2">
        <w:rPr>
          <w:rFonts w:ascii="Times" w:hAnsi="Times" w:cs="Times"/>
          <w:bCs/>
          <w:iCs/>
          <w:sz w:val="22"/>
          <w:szCs w:val="22"/>
        </w:rPr>
        <w:t xml:space="preserve"> a</w:t>
      </w:r>
      <w:r w:rsidR="00447A4D">
        <w:rPr>
          <w:rFonts w:ascii="Times" w:hAnsi="Times" w:cs="Times"/>
          <w:bCs/>
          <w:iCs/>
          <w:sz w:val="22"/>
          <w:szCs w:val="22"/>
        </w:rPr>
        <w:t xml:space="preserve"> UCI, and </w:t>
      </w:r>
      <w:r w:rsidR="000B58C2">
        <w:rPr>
          <w:rFonts w:ascii="Times" w:hAnsi="Times" w:cs="Times"/>
          <w:bCs/>
          <w:iCs/>
          <w:sz w:val="22"/>
          <w:szCs w:val="22"/>
        </w:rPr>
        <w:t xml:space="preserve">then </w:t>
      </w:r>
      <w:r w:rsidR="00447A4D">
        <w:rPr>
          <w:rFonts w:ascii="Times" w:hAnsi="Times" w:cs="Times"/>
          <w:bCs/>
          <w:iCs/>
          <w:sz w:val="22"/>
          <w:szCs w:val="22"/>
        </w:rPr>
        <w:t xml:space="preserve">another PUCCH resource or the same PUCCH resource in one or more </w:t>
      </w:r>
      <w:r w:rsidR="000B58C2">
        <w:rPr>
          <w:rFonts w:ascii="Times" w:hAnsi="Times" w:cs="Times"/>
          <w:bCs/>
          <w:iCs/>
          <w:sz w:val="22"/>
          <w:szCs w:val="22"/>
        </w:rPr>
        <w:t xml:space="preserve">additional </w:t>
      </w:r>
      <w:r w:rsidR="00447A4D">
        <w:rPr>
          <w:rFonts w:ascii="Times" w:hAnsi="Times" w:cs="Times"/>
          <w:bCs/>
          <w:iCs/>
          <w:sz w:val="22"/>
          <w:szCs w:val="22"/>
        </w:rPr>
        <w:t xml:space="preserve">slots carries a repetition of the UCI. </w:t>
      </w:r>
      <w:r w:rsidR="00367A86">
        <w:rPr>
          <w:rFonts w:ascii="Times" w:hAnsi="Times" w:cs="Times"/>
          <w:bCs/>
          <w:iCs/>
          <w:sz w:val="22"/>
          <w:szCs w:val="22"/>
        </w:rPr>
        <w:t xml:space="preserve">In Rel-16, </w:t>
      </w:r>
      <w:r w:rsidR="00304772">
        <w:rPr>
          <w:rFonts w:ascii="Times" w:hAnsi="Times" w:cs="Times"/>
          <w:bCs/>
          <w:iCs/>
          <w:sz w:val="22"/>
          <w:szCs w:val="22"/>
        </w:rPr>
        <w:t xml:space="preserve">a </w:t>
      </w:r>
      <w:r w:rsidR="00304772" w:rsidRPr="009E1C2C">
        <w:rPr>
          <w:rFonts w:ascii="Times" w:hAnsi="Times" w:cs="Times"/>
          <w:bCs/>
          <w:i/>
          <w:sz w:val="22"/>
          <w:szCs w:val="22"/>
        </w:rPr>
        <w:t>PUCCH-</w:t>
      </w:r>
      <w:r w:rsidR="009E1C2C" w:rsidRPr="009E1C2C">
        <w:rPr>
          <w:rFonts w:ascii="Times" w:hAnsi="Times" w:cs="Times"/>
          <w:bCs/>
          <w:i/>
          <w:sz w:val="22"/>
          <w:szCs w:val="22"/>
        </w:rPr>
        <w:t>Config</w:t>
      </w:r>
      <w:r w:rsidR="009E1C2C">
        <w:rPr>
          <w:rFonts w:ascii="Times" w:hAnsi="Times" w:cs="Times"/>
          <w:bCs/>
          <w:i/>
          <w:sz w:val="22"/>
          <w:szCs w:val="22"/>
        </w:rPr>
        <w:t xml:space="preserve"> </w:t>
      </w:r>
      <w:r w:rsidR="009E1C2C">
        <w:rPr>
          <w:rFonts w:ascii="Times" w:hAnsi="Times" w:cs="Times"/>
          <w:bCs/>
          <w:iCs/>
          <w:sz w:val="22"/>
          <w:szCs w:val="22"/>
        </w:rPr>
        <w:t xml:space="preserve">IE can be configured with a variable </w:t>
      </w:r>
      <w:proofErr w:type="spellStart"/>
      <w:r w:rsidR="009E1C2C">
        <w:rPr>
          <w:rFonts w:ascii="Times" w:hAnsi="Times" w:cs="Times"/>
          <w:bCs/>
          <w:i/>
          <w:sz w:val="22"/>
          <w:szCs w:val="22"/>
        </w:rPr>
        <w:t>interslotFrequencyHopping</w:t>
      </w:r>
      <w:proofErr w:type="spellEnd"/>
      <w:r w:rsidR="009E1C2C">
        <w:rPr>
          <w:rFonts w:ascii="Times" w:hAnsi="Times" w:cs="Times"/>
          <w:bCs/>
          <w:i/>
          <w:sz w:val="22"/>
          <w:szCs w:val="22"/>
        </w:rPr>
        <w:t xml:space="preserve">. </w:t>
      </w:r>
      <w:r w:rsidR="009E1C2C">
        <w:rPr>
          <w:rFonts w:ascii="Times" w:hAnsi="Times" w:cs="Times"/>
          <w:bCs/>
          <w:iCs/>
          <w:sz w:val="22"/>
          <w:szCs w:val="22"/>
        </w:rPr>
        <w:t xml:space="preserve">If enabled, </w:t>
      </w:r>
      <w:r w:rsidR="00F30035">
        <w:rPr>
          <w:rFonts w:ascii="Times" w:hAnsi="Times" w:cs="Times"/>
          <w:bCs/>
          <w:iCs/>
          <w:sz w:val="22"/>
          <w:szCs w:val="22"/>
        </w:rPr>
        <w:t>the PUCCH is repeated over multiple slots</w:t>
      </w:r>
      <w:r w:rsidR="005F22AC">
        <w:rPr>
          <w:rFonts w:ascii="Times" w:hAnsi="Times" w:cs="Times"/>
          <w:bCs/>
          <w:iCs/>
          <w:sz w:val="22"/>
          <w:szCs w:val="22"/>
        </w:rPr>
        <w:t xml:space="preserve"> defined by a configured </w:t>
      </w:r>
      <w:proofErr w:type="spellStart"/>
      <w:r w:rsidR="005F22AC">
        <w:rPr>
          <w:rFonts w:ascii="Times" w:hAnsi="Times" w:cs="Times"/>
          <w:bCs/>
          <w:i/>
          <w:sz w:val="22"/>
          <w:szCs w:val="22"/>
        </w:rPr>
        <w:t>nrofSlots</w:t>
      </w:r>
      <w:proofErr w:type="spellEnd"/>
      <w:r w:rsidR="000B58C2">
        <w:rPr>
          <w:rFonts w:ascii="Times" w:hAnsi="Times" w:cs="Times"/>
          <w:bCs/>
          <w:iCs/>
          <w:sz w:val="22"/>
          <w:szCs w:val="22"/>
        </w:rPr>
        <w:t xml:space="preserve"> where for every slot the transmission is hopped according to the configured</w:t>
      </w:r>
      <w:r w:rsidR="00983E6C">
        <w:rPr>
          <w:rFonts w:ascii="Times" w:hAnsi="Times" w:cs="Times"/>
          <w:bCs/>
          <w:iCs/>
          <w:sz w:val="22"/>
          <w:szCs w:val="22"/>
        </w:rPr>
        <w:t xml:space="preserve"> </w:t>
      </w:r>
      <w:proofErr w:type="spellStart"/>
      <w:r w:rsidR="00983E6C">
        <w:rPr>
          <w:rFonts w:ascii="Times" w:hAnsi="Times" w:cs="Times"/>
          <w:bCs/>
          <w:i/>
          <w:sz w:val="22"/>
          <w:szCs w:val="22"/>
        </w:rPr>
        <w:t>secondHopPRB</w:t>
      </w:r>
      <w:proofErr w:type="spellEnd"/>
      <w:r w:rsidR="00E11916">
        <w:rPr>
          <w:rFonts w:ascii="Times" w:hAnsi="Times" w:cs="Times"/>
          <w:bCs/>
          <w:iCs/>
          <w:sz w:val="22"/>
          <w:szCs w:val="22"/>
        </w:rPr>
        <w:t>.</w:t>
      </w:r>
      <w:r w:rsidR="00F30035">
        <w:rPr>
          <w:rFonts w:ascii="Times" w:hAnsi="Times" w:cs="Times"/>
          <w:bCs/>
          <w:iCs/>
          <w:sz w:val="22"/>
          <w:szCs w:val="22"/>
        </w:rPr>
        <w:t xml:space="preserve"> </w:t>
      </w:r>
      <w:r w:rsidR="000B58C2">
        <w:rPr>
          <w:rFonts w:ascii="Times" w:hAnsi="Times" w:cs="Times"/>
          <w:bCs/>
          <w:iCs/>
          <w:sz w:val="22"/>
          <w:szCs w:val="22"/>
        </w:rPr>
        <w:t>In this mechanism, a</w:t>
      </w:r>
      <w:r w:rsidR="00F30035">
        <w:rPr>
          <w:rFonts w:ascii="Times" w:hAnsi="Times" w:cs="Times"/>
          <w:bCs/>
          <w:iCs/>
          <w:sz w:val="22"/>
          <w:szCs w:val="22"/>
        </w:rPr>
        <w:t xml:space="preserve"> same spatial filter</w:t>
      </w:r>
      <w:r w:rsidR="00F504EF">
        <w:rPr>
          <w:rFonts w:ascii="Times" w:hAnsi="Times" w:cs="Times"/>
          <w:bCs/>
          <w:iCs/>
          <w:sz w:val="22"/>
          <w:szCs w:val="22"/>
        </w:rPr>
        <w:t xml:space="preserve"> is mapped to all repetitions. </w:t>
      </w:r>
    </w:p>
    <w:p w14:paraId="7780E71E" w14:textId="77777777" w:rsidR="00A80B9C" w:rsidRDefault="00A80B9C" w:rsidP="00D22821">
      <w:pPr>
        <w:spacing w:after="0"/>
        <w:ind w:firstLine="288"/>
        <w:jc w:val="both"/>
        <w:rPr>
          <w:rFonts w:ascii="Times" w:hAnsi="Times" w:cs="Times"/>
          <w:bCs/>
          <w:iCs/>
          <w:sz w:val="22"/>
          <w:szCs w:val="22"/>
        </w:rPr>
      </w:pPr>
    </w:p>
    <w:p w14:paraId="010C7EEE" w14:textId="6BB041B4" w:rsidR="00A80B9C" w:rsidRDefault="00F504EF" w:rsidP="00A80B9C">
      <w:pPr>
        <w:spacing w:after="0"/>
        <w:ind w:firstLine="288"/>
        <w:jc w:val="both"/>
        <w:rPr>
          <w:rFonts w:ascii="Times" w:hAnsi="Times" w:cs="Times"/>
          <w:bCs/>
          <w:iCs/>
          <w:sz w:val="22"/>
          <w:szCs w:val="22"/>
        </w:rPr>
      </w:pPr>
      <w:r>
        <w:rPr>
          <w:rFonts w:ascii="Times" w:hAnsi="Times" w:cs="Times"/>
          <w:bCs/>
          <w:iCs/>
          <w:sz w:val="22"/>
          <w:szCs w:val="22"/>
        </w:rPr>
        <w:t>In Rel-17</w:t>
      </w:r>
      <w:r w:rsidR="00A80B9C">
        <w:rPr>
          <w:rFonts w:ascii="Times" w:hAnsi="Times" w:cs="Times"/>
          <w:bCs/>
          <w:iCs/>
          <w:sz w:val="22"/>
          <w:szCs w:val="22"/>
        </w:rPr>
        <w:t xml:space="preserve"> m</w:t>
      </w:r>
      <w:r>
        <w:rPr>
          <w:rFonts w:ascii="Times" w:hAnsi="Times" w:cs="Times"/>
          <w:bCs/>
          <w:iCs/>
          <w:sz w:val="22"/>
          <w:szCs w:val="22"/>
        </w:rPr>
        <w:t>ulti-TRP</w:t>
      </w:r>
      <w:r w:rsidR="00A80B9C">
        <w:rPr>
          <w:rFonts w:ascii="Times" w:hAnsi="Times" w:cs="Times"/>
          <w:bCs/>
          <w:iCs/>
          <w:sz w:val="22"/>
          <w:szCs w:val="22"/>
        </w:rPr>
        <w:t xml:space="preserve"> transmission</w:t>
      </w:r>
      <w:r>
        <w:rPr>
          <w:rFonts w:ascii="Times" w:hAnsi="Times" w:cs="Times"/>
          <w:bCs/>
          <w:iCs/>
          <w:sz w:val="22"/>
          <w:szCs w:val="22"/>
        </w:rPr>
        <w:t xml:space="preserve">, the UE </w:t>
      </w:r>
      <w:r w:rsidR="00A80B9C">
        <w:rPr>
          <w:rFonts w:ascii="Times" w:hAnsi="Times" w:cs="Times"/>
          <w:bCs/>
          <w:iCs/>
          <w:sz w:val="22"/>
          <w:szCs w:val="22"/>
        </w:rPr>
        <w:t xml:space="preserve">applies </w:t>
      </w:r>
      <w:r>
        <w:rPr>
          <w:rFonts w:ascii="Times" w:hAnsi="Times" w:cs="Times"/>
          <w:bCs/>
          <w:iCs/>
          <w:sz w:val="22"/>
          <w:szCs w:val="22"/>
        </w:rPr>
        <w:t xml:space="preserve">two spatial filters where each is targeting a different TRP. </w:t>
      </w:r>
      <w:r w:rsidR="00A80B9C">
        <w:rPr>
          <w:rFonts w:ascii="Times" w:hAnsi="Times" w:cs="Times"/>
          <w:bCs/>
          <w:iCs/>
          <w:sz w:val="22"/>
          <w:szCs w:val="22"/>
        </w:rPr>
        <w:t xml:space="preserve">To achieve more diversity, </w:t>
      </w:r>
      <w:r w:rsidR="001F39D6">
        <w:rPr>
          <w:rFonts w:ascii="Times" w:hAnsi="Times" w:cs="Times"/>
          <w:bCs/>
          <w:iCs/>
          <w:sz w:val="22"/>
          <w:szCs w:val="22"/>
        </w:rPr>
        <w:t>different mapping patterns can be used</w:t>
      </w:r>
      <w:r w:rsidR="00A80B9C">
        <w:rPr>
          <w:rFonts w:ascii="Times" w:hAnsi="Times" w:cs="Times"/>
          <w:bCs/>
          <w:iCs/>
          <w:sz w:val="22"/>
          <w:szCs w:val="22"/>
        </w:rPr>
        <w:t xml:space="preserve"> for spatial filters, namely</w:t>
      </w:r>
      <w:r w:rsidR="001F39D6">
        <w:rPr>
          <w:rFonts w:ascii="Times" w:hAnsi="Times" w:cs="Times"/>
          <w:bCs/>
          <w:iCs/>
          <w:sz w:val="22"/>
          <w:szCs w:val="22"/>
        </w:rPr>
        <w:t xml:space="preserve">: cyclical and sequential </w:t>
      </w:r>
      <w:r w:rsidR="00936EAA">
        <w:rPr>
          <w:rFonts w:ascii="Times" w:hAnsi="Times" w:cs="Times"/>
          <w:bCs/>
          <w:iCs/>
          <w:sz w:val="22"/>
          <w:szCs w:val="22"/>
        </w:rPr>
        <w:t xml:space="preserve">mapping. With </w:t>
      </w:r>
      <w:r w:rsidR="00A80B9C">
        <w:rPr>
          <w:rFonts w:ascii="Times" w:hAnsi="Times" w:cs="Times"/>
          <w:bCs/>
          <w:iCs/>
          <w:sz w:val="22"/>
          <w:szCs w:val="22"/>
        </w:rPr>
        <w:t xml:space="preserve">a </w:t>
      </w:r>
      <w:r w:rsidR="00936EAA">
        <w:rPr>
          <w:rFonts w:ascii="Times" w:hAnsi="Times" w:cs="Times"/>
          <w:bCs/>
          <w:iCs/>
          <w:sz w:val="22"/>
          <w:szCs w:val="22"/>
        </w:rPr>
        <w:t>cyclical</w:t>
      </w:r>
      <w:r w:rsidR="00A80B9C">
        <w:rPr>
          <w:rFonts w:ascii="Times" w:hAnsi="Times" w:cs="Times"/>
          <w:bCs/>
          <w:iCs/>
          <w:sz w:val="22"/>
          <w:szCs w:val="22"/>
        </w:rPr>
        <w:t xml:space="preserve"> mapping pattern</w:t>
      </w:r>
      <w:r w:rsidR="00936EAA">
        <w:rPr>
          <w:rFonts w:ascii="Times" w:hAnsi="Times" w:cs="Times"/>
          <w:bCs/>
          <w:iCs/>
          <w:sz w:val="22"/>
          <w:szCs w:val="22"/>
        </w:rPr>
        <w:t xml:space="preserve">, </w:t>
      </w:r>
      <w:r w:rsidR="00A80B9C" w:rsidRPr="00A80B9C">
        <w:rPr>
          <w:rFonts w:ascii="Times" w:hAnsi="Times" w:cs="Times"/>
          <w:bCs/>
          <w:iCs/>
          <w:sz w:val="22"/>
          <w:szCs w:val="22"/>
        </w:rPr>
        <w:t xml:space="preserve">the first and second beam are applied to the first and second PUCCH </w:t>
      </w:r>
      <w:r w:rsidR="00A80B9C" w:rsidRPr="00A80B9C">
        <w:rPr>
          <w:rFonts w:ascii="Times" w:hAnsi="Times" w:cs="Times"/>
          <w:bCs/>
          <w:iCs/>
          <w:sz w:val="22"/>
          <w:szCs w:val="22"/>
        </w:rPr>
        <w:lastRenderedPageBreak/>
        <w:t xml:space="preserve">repetition, respectively, and the same beam mapping pattern continues to the remaining PUCCH repetitions. </w:t>
      </w:r>
      <w:proofErr w:type="gramStart"/>
      <w:r w:rsidR="00A80B9C">
        <w:rPr>
          <w:rFonts w:ascii="Times" w:hAnsi="Times" w:cs="Times"/>
          <w:bCs/>
          <w:iCs/>
          <w:sz w:val="22"/>
          <w:szCs w:val="22"/>
        </w:rPr>
        <w:t>However</w:t>
      </w:r>
      <w:proofErr w:type="gramEnd"/>
      <w:r w:rsidR="00A80B9C">
        <w:rPr>
          <w:rFonts w:ascii="Times" w:hAnsi="Times" w:cs="Times"/>
          <w:bCs/>
          <w:iCs/>
          <w:sz w:val="22"/>
          <w:szCs w:val="22"/>
        </w:rPr>
        <w:t xml:space="preserve"> when using a s</w:t>
      </w:r>
      <w:r w:rsidR="00A80B9C" w:rsidRPr="00A80B9C">
        <w:rPr>
          <w:rFonts w:ascii="Times" w:hAnsi="Times" w:cs="Times"/>
          <w:bCs/>
          <w:iCs/>
          <w:sz w:val="22"/>
          <w:szCs w:val="22"/>
        </w:rPr>
        <w:t>equential mapping pattern</w:t>
      </w:r>
      <w:r w:rsidR="00A80B9C">
        <w:rPr>
          <w:rFonts w:ascii="Times" w:hAnsi="Times" w:cs="Times"/>
          <w:bCs/>
          <w:iCs/>
          <w:sz w:val="22"/>
          <w:szCs w:val="22"/>
        </w:rPr>
        <w:t>,</w:t>
      </w:r>
      <w:r w:rsidR="00A80B9C" w:rsidRPr="00A80B9C">
        <w:rPr>
          <w:rFonts w:ascii="Times" w:hAnsi="Times" w:cs="Times"/>
          <w:bCs/>
          <w:iCs/>
          <w:sz w:val="22"/>
          <w:szCs w:val="22"/>
        </w:rPr>
        <w:t xml:space="preserve"> the first beam is applied to the first and second PUCCH repetitions, and the second beam is applied to the third and fourth PUCCH repetitions, and the same beam mapping pattern continues to the remaining PUCCH repetitions.</w:t>
      </w:r>
      <w:r w:rsidR="00A80B9C">
        <w:rPr>
          <w:rFonts w:ascii="Times" w:hAnsi="Times" w:cs="Times"/>
          <w:bCs/>
          <w:iCs/>
          <w:sz w:val="22"/>
          <w:szCs w:val="22"/>
        </w:rPr>
        <w:t xml:space="preserve"> </w:t>
      </w:r>
    </w:p>
    <w:p w14:paraId="3551B7C9" w14:textId="77777777" w:rsidR="00A80B9C" w:rsidRDefault="00A80B9C" w:rsidP="00A80B9C">
      <w:pPr>
        <w:spacing w:after="0"/>
        <w:ind w:firstLine="288"/>
        <w:jc w:val="both"/>
        <w:rPr>
          <w:rFonts w:ascii="Times" w:hAnsi="Times" w:cs="Times"/>
          <w:bCs/>
          <w:iCs/>
          <w:sz w:val="22"/>
          <w:szCs w:val="22"/>
        </w:rPr>
      </w:pPr>
    </w:p>
    <w:p w14:paraId="186AE803" w14:textId="3ED960E4" w:rsidR="00E1038B" w:rsidRPr="00D07C15" w:rsidRDefault="00A80B9C" w:rsidP="00E1038B">
      <w:pPr>
        <w:spacing w:after="0"/>
        <w:ind w:firstLine="288"/>
        <w:jc w:val="both"/>
        <w:rPr>
          <w:rFonts w:ascii="Times" w:hAnsi="Times" w:cs="Times"/>
          <w:bCs/>
          <w:iCs/>
          <w:sz w:val="22"/>
          <w:szCs w:val="22"/>
        </w:rPr>
      </w:pPr>
      <w:r>
        <w:rPr>
          <w:rFonts w:ascii="Times" w:hAnsi="Times" w:cs="Times"/>
          <w:bCs/>
          <w:iCs/>
          <w:sz w:val="22"/>
          <w:szCs w:val="22"/>
        </w:rPr>
        <w:t>A</w:t>
      </w:r>
      <w:r w:rsidR="003F54C1">
        <w:rPr>
          <w:rFonts w:ascii="Times" w:hAnsi="Times" w:cs="Times"/>
          <w:bCs/>
          <w:iCs/>
          <w:sz w:val="22"/>
          <w:szCs w:val="22"/>
        </w:rPr>
        <w:t xml:space="preserve"> remaining issue</w:t>
      </w:r>
      <w:r>
        <w:rPr>
          <w:rFonts w:ascii="Times" w:hAnsi="Times" w:cs="Times"/>
          <w:bCs/>
          <w:iCs/>
          <w:sz w:val="22"/>
          <w:szCs w:val="22"/>
        </w:rPr>
        <w:t xml:space="preserve"> that needs to be addressed</w:t>
      </w:r>
      <w:r w:rsidR="003F54C1">
        <w:rPr>
          <w:rFonts w:ascii="Times" w:hAnsi="Times" w:cs="Times"/>
          <w:bCs/>
          <w:iCs/>
          <w:sz w:val="22"/>
          <w:szCs w:val="22"/>
        </w:rPr>
        <w:t xml:space="preserve"> is </w:t>
      </w:r>
      <w:r>
        <w:rPr>
          <w:rFonts w:ascii="Times" w:hAnsi="Times" w:cs="Times"/>
          <w:bCs/>
          <w:iCs/>
          <w:sz w:val="22"/>
          <w:szCs w:val="22"/>
        </w:rPr>
        <w:t xml:space="preserve">how to </w:t>
      </w:r>
      <w:r w:rsidR="003F54C1">
        <w:rPr>
          <w:rFonts w:ascii="Times" w:hAnsi="Times" w:cs="Times"/>
          <w:bCs/>
          <w:iCs/>
          <w:sz w:val="22"/>
          <w:szCs w:val="22"/>
        </w:rPr>
        <w:t>map spatial filters when frequency hopping is enabled.</w:t>
      </w:r>
      <w:r>
        <w:rPr>
          <w:rFonts w:ascii="Times" w:hAnsi="Times" w:cs="Times"/>
          <w:bCs/>
          <w:iCs/>
          <w:sz w:val="22"/>
          <w:szCs w:val="22"/>
        </w:rPr>
        <w:t xml:space="preserve"> In the last meeting, three options were agreed for down-selection. </w:t>
      </w:r>
      <w:r w:rsidR="008776C6">
        <w:rPr>
          <w:rFonts w:ascii="Times" w:hAnsi="Times" w:cs="Times"/>
          <w:bCs/>
          <w:iCs/>
          <w:sz w:val="22"/>
          <w:szCs w:val="22"/>
        </w:rPr>
        <w:t xml:space="preserve">Among the options, Option 3 is the most straightforward solution. By employing Option 3, similar to </w:t>
      </w:r>
      <w:r w:rsidR="008776C6" w:rsidRPr="008776C6">
        <w:rPr>
          <w:rFonts w:ascii="Times" w:hAnsi="Times" w:cs="Times"/>
          <w:bCs/>
          <w:iCs/>
          <w:sz w:val="22"/>
          <w:szCs w:val="22"/>
        </w:rPr>
        <w:t>Rel-15</w:t>
      </w:r>
      <w:r w:rsidR="008776C6">
        <w:rPr>
          <w:rFonts w:ascii="Times" w:hAnsi="Times" w:cs="Times"/>
          <w:bCs/>
          <w:iCs/>
          <w:sz w:val="22"/>
          <w:szCs w:val="22"/>
        </w:rPr>
        <w:t>,</w:t>
      </w:r>
      <w:r w:rsidR="008776C6" w:rsidRPr="008776C6">
        <w:rPr>
          <w:rFonts w:ascii="Times" w:hAnsi="Times" w:cs="Times"/>
          <w:bCs/>
          <w:iCs/>
          <w:sz w:val="22"/>
          <w:szCs w:val="22"/>
        </w:rPr>
        <w:t xml:space="preserve"> </w:t>
      </w:r>
      <w:r w:rsidR="008776C6">
        <w:rPr>
          <w:rFonts w:ascii="Times" w:hAnsi="Times" w:cs="Times"/>
          <w:bCs/>
          <w:iCs/>
          <w:sz w:val="22"/>
          <w:szCs w:val="22"/>
        </w:rPr>
        <w:t>fr</w:t>
      </w:r>
      <w:r w:rsidR="008776C6" w:rsidRPr="008776C6">
        <w:rPr>
          <w:rFonts w:ascii="Times" w:hAnsi="Times" w:cs="Times"/>
          <w:bCs/>
          <w:iCs/>
          <w:sz w:val="22"/>
          <w:szCs w:val="22"/>
        </w:rPr>
        <w:t>equency hopping is performed on slot level</w:t>
      </w:r>
      <w:r w:rsidR="008776C6">
        <w:rPr>
          <w:rFonts w:ascii="Times" w:hAnsi="Times" w:cs="Times"/>
          <w:bCs/>
          <w:iCs/>
          <w:sz w:val="22"/>
          <w:szCs w:val="22"/>
        </w:rPr>
        <w:t xml:space="preserve"> regardless of configured beam mapping pattern; there will be </w:t>
      </w:r>
      <w:r w:rsidR="008776C6" w:rsidRPr="008776C6">
        <w:rPr>
          <w:rFonts w:ascii="Times" w:hAnsi="Times" w:cs="Times"/>
          <w:bCs/>
          <w:iCs/>
          <w:sz w:val="22"/>
          <w:szCs w:val="22"/>
        </w:rPr>
        <w:t xml:space="preserve">no </w:t>
      </w:r>
      <w:r w:rsidR="008776C6">
        <w:rPr>
          <w:rFonts w:ascii="Times" w:hAnsi="Times" w:cs="Times"/>
          <w:bCs/>
          <w:iCs/>
          <w:sz w:val="22"/>
          <w:szCs w:val="22"/>
        </w:rPr>
        <w:t xml:space="preserve">impact on </w:t>
      </w:r>
      <w:r w:rsidR="008776C6" w:rsidRPr="008776C6">
        <w:rPr>
          <w:rFonts w:ascii="Times" w:hAnsi="Times" w:cs="Times"/>
          <w:bCs/>
          <w:iCs/>
          <w:sz w:val="22"/>
          <w:szCs w:val="22"/>
        </w:rPr>
        <w:t>spec</w:t>
      </w:r>
      <w:r w:rsidR="008776C6">
        <w:rPr>
          <w:rFonts w:ascii="Times" w:hAnsi="Times" w:cs="Times"/>
          <w:bCs/>
          <w:iCs/>
          <w:sz w:val="22"/>
          <w:szCs w:val="22"/>
        </w:rPr>
        <w:t>ification</w:t>
      </w:r>
      <w:r w:rsidR="008776C6" w:rsidRPr="008776C6">
        <w:rPr>
          <w:rFonts w:ascii="Times" w:hAnsi="Times" w:cs="Times"/>
          <w:bCs/>
          <w:iCs/>
          <w:sz w:val="22"/>
          <w:szCs w:val="22"/>
        </w:rPr>
        <w:t xml:space="preserve">. </w:t>
      </w:r>
      <w:r w:rsidR="008776C6">
        <w:rPr>
          <w:rFonts w:ascii="Times" w:hAnsi="Times" w:cs="Times"/>
          <w:bCs/>
          <w:iCs/>
          <w:sz w:val="22"/>
          <w:szCs w:val="22"/>
        </w:rPr>
        <w:t xml:space="preserve">However according to Option 2, when UE is configured for </w:t>
      </w:r>
      <w:r w:rsidR="008776C6" w:rsidRPr="008776C6">
        <w:rPr>
          <w:rFonts w:ascii="Times" w:hAnsi="Times" w:cs="Times"/>
          <w:bCs/>
          <w:iCs/>
          <w:sz w:val="22"/>
          <w:szCs w:val="22"/>
        </w:rPr>
        <w:t>inter-slot frequency hopping</w:t>
      </w:r>
      <w:r w:rsidR="008776C6">
        <w:rPr>
          <w:rFonts w:ascii="Times" w:hAnsi="Times" w:cs="Times"/>
          <w:bCs/>
          <w:iCs/>
          <w:sz w:val="22"/>
          <w:szCs w:val="22"/>
        </w:rPr>
        <w:t>,</w:t>
      </w:r>
      <w:r w:rsidR="008776C6" w:rsidRPr="008776C6">
        <w:rPr>
          <w:rFonts w:ascii="Times" w:hAnsi="Times" w:cs="Times"/>
          <w:bCs/>
          <w:iCs/>
          <w:sz w:val="22"/>
          <w:szCs w:val="22"/>
        </w:rPr>
        <w:t xml:space="preserve"> gNB always configures sequential mapping pattern and frequency hopping is performed on slot level. </w:t>
      </w:r>
      <w:r w:rsidR="008776C6">
        <w:rPr>
          <w:rFonts w:ascii="Times" w:hAnsi="Times" w:cs="Times"/>
          <w:bCs/>
          <w:iCs/>
          <w:sz w:val="22"/>
          <w:szCs w:val="22"/>
        </w:rPr>
        <w:t xml:space="preserve">And </w:t>
      </w:r>
      <w:r w:rsidR="00E1038B">
        <w:rPr>
          <w:rFonts w:ascii="Times" w:hAnsi="Times" w:cs="Times"/>
          <w:bCs/>
          <w:iCs/>
          <w:sz w:val="22"/>
          <w:szCs w:val="22"/>
        </w:rPr>
        <w:t>again,</w:t>
      </w:r>
      <w:r w:rsidR="008776C6">
        <w:rPr>
          <w:rFonts w:ascii="Times" w:hAnsi="Times" w:cs="Times"/>
          <w:bCs/>
          <w:iCs/>
          <w:sz w:val="22"/>
          <w:szCs w:val="22"/>
        </w:rPr>
        <w:t xml:space="preserve"> similar to Option 3, there will not be any </w:t>
      </w:r>
      <w:r w:rsidR="008776C6" w:rsidRPr="008776C6">
        <w:rPr>
          <w:rFonts w:ascii="Times" w:hAnsi="Times" w:cs="Times"/>
          <w:bCs/>
          <w:iCs/>
          <w:sz w:val="22"/>
          <w:szCs w:val="22"/>
        </w:rPr>
        <w:t>impact</w:t>
      </w:r>
      <w:r w:rsidR="008776C6">
        <w:rPr>
          <w:rFonts w:ascii="Times" w:hAnsi="Times" w:cs="Times"/>
          <w:bCs/>
          <w:iCs/>
          <w:sz w:val="22"/>
          <w:szCs w:val="22"/>
        </w:rPr>
        <w:t xml:space="preserve"> on the specification. The main limitation of Option 2 is that cyclical mapping will not be supported when hopping is configured.</w:t>
      </w:r>
      <w:r w:rsidR="00E1038B" w:rsidRPr="00D07C15">
        <w:rPr>
          <w:rFonts w:ascii="Times" w:hAnsi="Times" w:cs="Times"/>
          <w:bCs/>
          <w:iCs/>
          <w:sz w:val="22"/>
          <w:szCs w:val="22"/>
        </w:rPr>
        <w:t xml:space="preserve"> </w:t>
      </w:r>
    </w:p>
    <w:p w14:paraId="7735973A" w14:textId="28A0AC2B" w:rsidR="008776C6" w:rsidRDefault="00E1038B" w:rsidP="00E1038B">
      <w:pPr>
        <w:spacing w:after="0"/>
        <w:ind w:firstLine="288"/>
        <w:jc w:val="both"/>
        <w:rPr>
          <w:rFonts w:ascii="Times" w:hAnsi="Times" w:cs="Times"/>
          <w:bCs/>
          <w:iCs/>
          <w:sz w:val="22"/>
          <w:szCs w:val="22"/>
        </w:rPr>
      </w:pPr>
      <w:r w:rsidRPr="00D07C15">
        <w:rPr>
          <w:rFonts w:ascii="Times" w:hAnsi="Times" w:cs="Times"/>
          <w:bCs/>
          <w:iCs/>
          <w:sz w:val="22"/>
          <w:szCs w:val="22"/>
        </w:rPr>
        <w:t>In Option 1</w:t>
      </w:r>
      <w:r>
        <w:rPr>
          <w:rFonts w:ascii="Times" w:hAnsi="Times" w:cs="Times"/>
          <w:bCs/>
          <w:iCs/>
          <w:sz w:val="22"/>
          <w:szCs w:val="22"/>
        </w:rPr>
        <w:t xml:space="preserve">, use of both mapping pattern are </w:t>
      </w:r>
      <w:proofErr w:type="gramStart"/>
      <w:r>
        <w:rPr>
          <w:rFonts w:ascii="Times" w:hAnsi="Times" w:cs="Times"/>
          <w:bCs/>
          <w:iCs/>
          <w:sz w:val="22"/>
          <w:szCs w:val="22"/>
        </w:rPr>
        <w:t>supported,</w:t>
      </w:r>
      <w:proofErr w:type="gramEnd"/>
      <w:r>
        <w:rPr>
          <w:rFonts w:ascii="Times" w:hAnsi="Times" w:cs="Times"/>
          <w:bCs/>
          <w:iCs/>
          <w:sz w:val="22"/>
          <w:szCs w:val="22"/>
        </w:rPr>
        <w:t xml:space="preserve"> however the hopping mechanism would be different according to the configured beam mapping pattern. As such, i</w:t>
      </w:r>
      <w:r w:rsidRPr="00E1038B">
        <w:rPr>
          <w:rFonts w:ascii="Times" w:hAnsi="Times" w:cs="Times"/>
          <w:bCs/>
          <w:iCs/>
          <w:sz w:val="22"/>
          <w:szCs w:val="22"/>
        </w:rPr>
        <w:t>f sequential mapping pattern is configured, frequency hopping is performed on slot level</w:t>
      </w:r>
      <w:r>
        <w:rPr>
          <w:rFonts w:ascii="Times" w:hAnsi="Times" w:cs="Times"/>
          <w:bCs/>
          <w:iCs/>
          <w:sz w:val="22"/>
          <w:szCs w:val="22"/>
        </w:rPr>
        <w:t xml:space="preserve">, </w:t>
      </w:r>
      <w:r w:rsidRPr="00E1038B">
        <w:rPr>
          <w:rFonts w:ascii="Times" w:hAnsi="Times" w:cs="Times"/>
          <w:bCs/>
          <w:iCs/>
          <w:sz w:val="22"/>
          <w:szCs w:val="22"/>
        </w:rPr>
        <w:t>as in Rel-15</w:t>
      </w:r>
      <w:r>
        <w:rPr>
          <w:rFonts w:ascii="Times" w:hAnsi="Times" w:cs="Times"/>
          <w:bCs/>
          <w:iCs/>
          <w:sz w:val="22"/>
          <w:szCs w:val="22"/>
        </w:rPr>
        <w:t xml:space="preserve">. However, when </w:t>
      </w:r>
      <w:r w:rsidRPr="00E1038B">
        <w:rPr>
          <w:rFonts w:ascii="Times" w:hAnsi="Times" w:cs="Times"/>
          <w:bCs/>
          <w:iCs/>
          <w:sz w:val="22"/>
          <w:szCs w:val="22"/>
        </w:rPr>
        <w:t>cyclical mapping pattern is configured, frequency hopping is performed among the repetitions with the same beam.</w:t>
      </w:r>
    </w:p>
    <w:p w14:paraId="00C9A96D" w14:textId="77777777" w:rsidR="0051220E" w:rsidRDefault="0051220E" w:rsidP="004F64B2">
      <w:pPr>
        <w:spacing w:after="0"/>
        <w:ind w:firstLine="288"/>
        <w:jc w:val="both"/>
        <w:rPr>
          <w:rFonts w:ascii="Times" w:hAnsi="Times" w:cs="Times"/>
          <w:bCs/>
          <w:iCs/>
          <w:sz w:val="22"/>
          <w:szCs w:val="22"/>
        </w:rPr>
      </w:pPr>
    </w:p>
    <w:p w14:paraId="462B5DE0" w14:textId="013779FB" w:rsidR="00E11916" w:rsidRPr="009E1C2C" w:rsidRDefault="0051220E">
      <w:pPr>
        <w:spacing w:after="0"/>
        <w:ind w:firstLine="288"/>
        <w:jc w:val="both"/>
        <w:rPr>
          <w:rFonts w:ascii="Times" w:hAnsi="Times" w:cs="Times"/>
          <w:bCs/>
          <w:iCs/>
          <w:sz w:val="22"/>
          <w:szCs w:val="22"/>
        </w:rPr>
      </w:pPr>
      <w:r>
        <w:rPr>
          <w:rFonts w:ascii="Times" w:hAnsi="Times" w:cs="Times"/>
          <w:bCs/>
          <w:iCs/>
          <w:sz w:val="22"/>
          <w:szCs w:val="22"/>
        </w:rPr>
        <w:t xml:space="preserve">In our view, </w:t>
      </w:r>
      <w:r w:rsidR="007F219B">
        <w:rPr>
          <w:rFonts w:ascii="Times" w:hAnsi="Times" w:cs="Times"/>
          <w:bCs/>
          <w:iCs/>
          <w:sz w:val="22"/>
          <w:szCs w:val="22"/>
        </w:rPr>
        <w:t>Option 1</w:t>
      </w:r>
      <w:r>
        <w:rPr>
          <w:rFonts w:ascii="Times" w:hAnsi="Times" w:cs="Times"/>
          <w:bCs/>
          <w:iCs/>
          <w:sz w:val="22"/>
          <w:szCs w:val="22"/>
        </w:rPr>
        <w:t xml:space="preserve"> could potentially </w:t>
      </w:r>
      <w:r w:rsidR="007F219B">
        <w:rPr>
          <w:rFonts w:ascii="Times" w:hAnsi="Times" w:cs="Times"/>
          <w:bCs/>
          <w:iCs/>
          <w:sz w:val="22"/>
          <w:szCs w:val="22"/>
        </w:rPr>
        <w:t>provide</w:t>
      </w:r>
      <w:r>
        <w:rPr>
          <w:rFonts w:ascii="Times" w:hAnsi="Times" w:cs="Times"/>
          <w:bCs/>
          <w:iCs/>
          <w:sz w:val="22"/>
          <w:szCs w:val="22"/>
        </w:rPr>
        <w:t xml:space="preserve"> additional</w:t>
      </w:r>
      <w:r w:rsidR="007F219B">
        <w:rPr>
          <w:rFonts w:ascii="Times" w:hAnsi="Times" w:cs="Times"/>
          <w:bCs/>
          <w:iCs/>
          <w:sz w:val="22"/>
          <w:szCs w:val="22"/>
        </w:rPr>
        <w:t xml:space="preserve"> </w:t>
      </w:r>
      <w:r w:rsidR="007F7466">
        <w:rPr>
          <w:rFonts w:ascii="Times" w:hAnsi="Times" w:cs="Times"/>
          <w:bCs/>
          <w:iCs/>
          <w:sz w:val="22"/>
          <w:szCs w:val="22"/>
        </w:rPr>
        <w:t xml:space="preserve">frequency diversity </w:t>
      </w:r>
      <w:r>
        <w:rPr>
          <w:rFonts w:ascii="Times" w:hAnsi="Times" w:cs="Times"/>
          <w:bCs/>
          <w:iCs/>
          <w:sz w:val="22"/>
          <w:szCs w:val="22"/>
        </w:rPr>
        <w:t>gain in certain scenarios, however it involves a</w:t>
      </w:r>
      <w:r w:rsidR="00A066E7">
        <w:rPr>
          <w:rFonts w:ascii="Times" w:hAnsi="Times" w:cs="Times"/>
          <w:bCs/>
          <w:iCs/>
          <w:sz w:val="22"/>
          <w:szCs w:val="22"/>
        </w:rPr>
        <w:t xml:space="preserve"> higher </w:t>
      </w:r>
      <w:r w:rsidR="00087553">
        <w:rPr>
          <w:rFonts w:ascii="Times" w:hAnsi="Times" w:cs="Times"/>
          <w:bCs/>
          <w:iCs/>
          <w:sz w:val="22"/>
          <w:szCs w:val="22"/>
        </w:rPr>
        <w:t>complexity</w:t>
      </w:r>
      <w:r>
        <w:rPr>
          <w:rFonts w:ascii="Times" w:hAnsi="Times" w:cs="Times"/>
          <w:bCs/>
          <w:iCs/>
          <w:sz w:val="22"/>
          <w:szCs w:val="22"/>
        </w:rPr>
        <w:t>, and also it may impact channel estimation accuracy</w:t>
      </w:r>
      <w:r w:rsidR="00A066E7">
        <w:rPr>
          <w:rFonts w:ascii="Times" w:hAnsi="Times" w:cs="Times"/>
          <w:bCs/>
          <w:iCs/>
          <w:sz w:val="22"/>
          <w:szCs w:val="22"/>
        </w:rPr>
        <w:t>.</w:t>
      </w:r>
      <w:r w:rsidR="00AC010E">
        <w:rPr>
          <w:rFonts w:ascii="Times" w:hAnsi="Times" w:cs="Times"/>
          <w:bCs/>
          <w:iCs/>
          <w:sz w:val="22"/>
          <w:szCs w:val="22"/>
        </w:rPr>
        <w:t xml:space="preserve"> </w:t>
      </w:r>
      <w:r w:rsidR="00A021C0">
        <w:rPr>
          <w:rFonts w:ascii="Times" w:hAnsi="Times" w:cs="Times"/>
          <w:bCs/>
          <w:iCs/>
          <w:sz w:val="22"/>
          <w:szCs w:val="22"/>
        </w:rPr>
        <w:t>As for Option 2, we do not think that a</w:t>
      </w:r>
      <w:r w:rsidR="00A066E7">
        <w:rPr>
          <w:rFonts w:ascii="Times" w:hAnsi="Times" w:cs="Times"/>
          <w:bCs/>
          <w:iCs/>
          <w:sz w:val="22"/>
          <w:szCs w:val="22"/>
        </w:rPr>
        <w:t xml:space="preserve"> network should </w:t>
      </w:r>
      <w:r w:rsidR="00A021C0">
        <w:rPr>
          <w:rFonts w:ascii="Times" w:hAnsi="Times" w:cs="Times"/>
          <w:bCs/>
          <w:iCs/>
          <w:sz w:val="22"/>
          <w:szCs w:val="22"/>
        </w:rPr>
        <w:t xml:space="preserve">be prevented to use cyclical beam mapping when hopping is activated. Therefore, in our view, </w:t>
      </w:r>
      <w:bookmarkStart w:id="5" w:name="_Hlk71294606"/>
      <w:r w:rsidR="00A021C0">
        <w:rPr>
          <w:rFonts w:ascii="Times" w:hAnsi="Times" w:cs="Times"/>
          <w:bCs/>
          <w:iCs/>
          <w:sz w:val="22"/>
          <w:szCs w:val="22"/>
        </w:rPr>
        <w:t>Option 3 is a better way forward a</w:t>
      </w:r>
      <w:r w:rsidR="00994867">
        <w:rPr>
          <w:rFonts w:ascii="Times" w:hAnsi="Times" w:cs="Times"/>
          <w:bCs/>
          <w:iCs/>
          <w:sz w:val="22"/>
          <w:szCs w:val="22"/>
        </w:rPr>
        <w:t xml:space="preserve">mongst the </w:t>
      </w:r>
      <w:r w:rsidR="00A021C0">
        <w:rPr>
          <w:rFonts w:ascii="Times" w:hAnsi="Times" w:cs="Times"/>
          <w:bCs/>
          <w:iCs/>
          <w:sz w:val="22"/>
          <w:szCs w:val="22"/>
        </w:rPr>
        <w:t xml:space="preserve">proposed </w:t>
      </w:r>
      <w:r w:rsidR="00994867">
        <w:rPr>
          <w:rFonts w:ascii="Times" w:hAnsi="Times" w:cs="Times"/>
          <w:bCs/>
          <w:iCs/>
          <w:sz w:val="22"/>
          <w:szCs w:val="22"/>
        </w:rPr>
        <w:t xml:space="preserve">options, </w:t>
      </w:r>
      <w:r w:rsidR="00A021C0">
        <w:rPr>
          <w:rFonts w:ascii="Times" w:hAnsi="Times" w:cs="Times"/>
          <w:bCs/>
          <w:iCs/>
          <w:sz w:val="22"/>
          <w:szCs w:val="22"/>
        </w:rPr>
        <w:t>as it supports both beam mapping mechanism, and also it does not require any change in the specifications.</w:t>
      </w:r>
      <w:bookmarkEnd w:id="5"/>
    </w:p>
    <w:p w14:paraId="01FD3D22" w14:textId="77777777" w:rsidR="00876887" w:rsidRDefault="00876887" w:rsidP="00D22821">
      <w:pPr>
        <w:spacing w:after="0"/>
        <w:jc w:val="both"/>
        <w:rPr>
          <w:rFonts w:ascii="Times" w:hAnsi="Times" w:cs="Times"/>
          <w:b/>
          <w:i/>
          <w:sz w:val="22"/>
          <w:szCs w:val="22"/>
        </w:rPr>
      </w:pPr>
    </w:p>
    <w:p w14:paraId="240FC60D" w14:textId="6355CB07" w:rsidR="00A021C0" w:rsidRPr="004F64B2" w:rsidRDefault="00DA4A76" w:rsidP="00D22821">
      <w:pPr>
        <w:spacing w:after="0"/>
        <w:jc w:val="both"/>
        <w:rPr>
          <w:rFonts w:ascii="Times" w:hAnsi="Times" w:cs="Times"/>
          <w:bCs/>
          <w:i/>
          <w:sz w:val="22"/>
          <w:szCs w:val="22"/>
        </w:rPr>
      </w:pPr>
      <w:r w:rsidRPr="009717DA">
        <w:rPr>
          <w:rFonts w:ascii="Times" w:hAnsi="Times" w:cs="Times"/>
          <w:b/>
          <w:i/>
          <w:sz w:val="22"/>
          <w:szCs w:val="22"/>
        </w:rPr>
        <w:t xml:space="preserve">Observation </w:t>
      </w:r>
      <w:r w:rsidR="003D01AF">
        <w:rPr>
          <w:rFonts w:ascii="Times" w:hAnsi="Times" w:cs="Times"/>
          <w:b/>
          <w:i/>
          <w:sz w:val="22"/>
          <w:szCs w:val="22"/>
        </w:rPr>
        <w:t>1</w:t>
      </w:r>
      <w:r w:rsidRPr="009717DA">
        <w:rPr>
          <w:rFonts w:ascii="Times" w:hAnsi="Times" w:cs="Times"/>
          <w:b/>
          <w:i/>
          <w:sz w:val="22"/>
          <w:szCs w:val="22"/>
        </w:rPr>
        <w:t>:</w:t>
      </w:r>
      <w:r w:rsidR="00204A2E" w:rsidRPr="009717DA">
        <w:rPr>
          <w:rFonts w:ascii="Times" w:hAnsi="Times" w:cs="Times"/>
          <w:b/>
          <w:i/>
          <w:sz w:val="22"/>
          <w:szCs w:val="22"/>
        </w:rPr>
        <w:t xml:space="preserve"> </w:t>
      </w:r>
      <w:r w:rsidR="00A021C0" w:rsidRPr="00D07C15">
        <w:rPr>
          <w:rFonts w:ascii="Times" w:hAnsi="Times" w:cs="Times"/>
          <w:bCs/>
          <w:i/>
          <w:sz w:val="22"/>
          <w:szCs w:val="22"/>
        </w:rPr>
        <w:t xml:space="preserve">Option 3 supports both beam mapping </w:t>
      </w:r>
      <w:r w:rsidR="00A021C0">
        <w:rPr>
          <w:rFonts w:ascii="Times" w:hAnsi="Times" w:cs="Times"/>
          <w:bCs/>
          <w:i/>
          <w:sz w:val="22"/>
          <w:szCs w:val="22"/>
        </w:rPr>
        <w:t xml:space="preserve">mechanism, </w:t>
      </w:r>
      <w:r w:rsidR="00A021C0" w:rsidRPr="00D07C15">
        <w:rPr>
          <w:rFonts w:ascii="Times" w:hAnsi="Times" w:cs="Times"/>
          <w:bCs/>
          <w:i/>
          <w:sz w:val="22"/>
          <w:szCs w:val="22"/>
        </w:rPr>
        <w:t>and also it does not require any change in the specifications.</w:t>
      </w:r>
    </w:p>
    <w:p w14:paraId="1ED52869" w14:textId="6D5AC5AC" w:rsidR="008C09BA" w:rsidRPr="005B6BD5" w:rsidRDefault="009717DA" w:rsidP="00D22821">
      <w:pPr>
        <w:spacing w:after="0"/>
        <w:jc w:val="both"/>
        <w:rPr>
          <w:rFonts w:ascii="Times" w:hAnsi="Times" w:cs="Times"/>
          <w:bCs/>
          <w:i/>
          <w:sz w:val="22"/>
          <w:szCs w:val="22"/>
        </w:rPr>
      </w:pPr>
      <w:r w:rsidRPr="007E3526">
        <w:rPr>
          <w:rFonts w:ascii="Times" w:hAnsi="Times" w:cs="Times"/>
          <w:bCs/>
          <w:i/>
          <w:sz w:val="22"/>
          <w:szCs w:val="22"/>
        </w:rPr>
        <w:br/>
      </w:r>
      <w:r w:rsidR="00195E5B" w:rsidRPr="0031092B">
        <w:rPr>
          <w:rFonts w:ascii="Times" w:hAnsi="Times" w:cs="Times"/>
          <w:b/>
          <w:i/>
          <w:sz w:val="22"/>
          <w:szCs w:val="22"/>
        </w:rPr>
        <w:t xml:space="preserve">Proposal </w:t>
      </w:r>
      <w:r w:rsidR="003D01AF">
        <w:rPr>
          <w:rFonts w:ascii="Times" w:hAnsi="Times" w:cs="Times"/>
          <w:b/>
          <w:i/>
          <w:sz w:val="22"/>
          <w:szCs w:val="22"/>
        </w:rPr>
        <w:t>1</w:t>
      </w:r>
      <w:r w:rsidR="00195E5B" w:rsidRPr="003F5F46">
        <w:rPr>
          <w:rFonts w:ascii="Times" w:hAnsi="Times" w:cs="Times"/>
          <w:bCs/>
          <w:i/>
          <w:sz w:val="22"/>
          <w:szCs w:val="22"/>
        </w:rPr>
        <w:t xml:space="preserve">: </w:t>
      </w:r>
      <w:r w:rsidR="00321E40">
        <w:rPr>
          <w:rFonts w:ascii="Times" w:hAnsi="Times" w:cs="Times"/>
          <w:bCs/>
          <w:i/>
          <w:sz w:val="22"/>
          <w:szCs w:val="22"/>
        </w:rPr>
        <w:t>Support Option 3</w:t>
      </w:r>
      <w:r w:rsidR="00A021C0">
        <w:rPr>
          <w:rFonts w:ascii="Times" w:hAnsi="Times" w:cs="Times"/>
          <w:bCs/>
          <w:i/>
          <w:sz w:val="22"/>
          <w:szCs w:val="22"/>
        </w:rPr>
        <w:t xml:space="preserve"> where f</w:t>
      </w:r>
      <w:r w:rsidR="00A021C0" w:rsidRPr="00A021C0">
        <w:rPr>
          <w:rFonts w:ascii="Times" w:hAnsi="Times" w:cs="Times"/>
          <w:bCs/>
          <w:i/>
          <w:sz w:val="22"/>
          <w:szCs w:val="22"/>
        </w:rPr>
        <w:t>requency hopping is performed on slot level as in Rel-15 (no spec impact).</w:t>
      </w:r>
    </w:p>
    <w:p w14:paraId="3E9E7177" w14:textId="5F73A6A3" w:rsidR="005F6EB7" w:rsidRDefault="005F6EB7" w:rsidP="00D22821">
      <w:pPr>
        <w:spacing w:after="0"/>
        <w:rPr>
          <w:rFonts w:ascii="Times" w:hAnsi="Times" w:cs="Times"/>
          <w:b/>
          <w:i/>
          <w:sz w:val="22"/>
          <w:szCs w:val="22"/>
        </w:rPr>
      </w:pPr>
    </w:p>
    <w:p w14:paraId="72CCB532" w14:textId="77777777" w:rsidR="005F6EB7" w:rsidRPr="009717DA" w:rsidRDefault="005F6EB7" w:rsidP="00D22821">
      <w:pPr>
        <w:spacing w:after="0"/>
        <w:rPr>
          <w:rFonts w:ascii="Times" w:hAnsi="Times" w:cs="Times"/>
          <w:b/>
          <w:i/>
          <w:sz w:val="22"/>
          <w:szCs w:val="22"/>
        </w:rPr>
      </w:pPr>
    </w:p>
    <w:p w14:paraId="67BE8344" w14:textId="1A5324BA" w:rsidR="00FA5D03" w:rsidRDefault="005A2409" w:rsidP="00D22821">
      <w:pPr>
        <w:pStyle w:val="Heading1"/>
        <w:numPr>
          <w:ilvl w:val="0"/>
          <w:numId w:val="4"/>
        </w:numPr>
        <w:spacing w:before="0" w:after="0"/>
        <w:contextualSpacing/>
        <w:jc w:val="both"/>
        <w:rPr>
          <w:rFonts w:cs="Arial"/>
          <w:smallCaps/>
          <w:lang w:val="en-US"/>
        </w:rPr>
      </w:pPr>
      <w:r>
        <w:rPr>
          <w:rFonts w:cs="Arial"/>
          <w:smallCaps/>
          <w:lang w:val="en-US"/>
        </w:rPr>
        <w:t>PUSCH</w:t>
      </w:r>
    </w:p>
    <w:p w14:paraId="02B4BBD3" w14:textId="7DA982E0" w:rsidR="005B6BD5" w:rsidRDefault="005B6BD5" w:rsidP="00D22821">
      <w:pPr>
        <w:spacing w:after="0"/>
        <w:rPr>
          <w:lang w:val="en-US"/>
        </w:rPr>
      </w:pPr>
    </w:p>
    <w:p w14:paraId="2BEF4DB5" w14:textId="0AC47C5A" w:rsidR="005B6BD5" w:rsidRPr="005B6BD5" w:rsidRDefault="005B6BD5" w:rsidP="00D22821">
      <w:pPr>
        <w:spacing w:after="0"/>
        <w:rPr>
          <w:b/>
          <w:bCs/>
        </w:rPr>
      </w:pPr>
      <w:r w:rsidRPr="005B6BD5">
        <w:rPr>
          <w:b/>
          <w:bCs/>
          <w:highlight w:val="darkGray"/>
        </w:rPr>
        <w:t>PHR reporting</w:t>
      </w:r>
    </w:p>
    <w:tbl>
      <w:tblPr>
        <w:tblStyle w:val="TableGrid"/>
        <w:tblW w:w="0" w:type="auto"/>
        <w:tblLook w:val="04A0" w:firstRow="1" w:lastRow="0" w:firstColumn="1" w:lastColumn="0" w:noHBand="0" w:noVBand="1"/>
      </w:tblPr>
      <w:tblGrid>
        <w:gridCol w:w="10160"/>
      </w:tblGrid>
      <w:tr w:rsidR="005B6BD5" w:rsidRPr="005B6BD5" w14:paraId="20707362" w14:textId="77777777" w:rsidTr="002A06E4">
        <w:tc>
          <w:tcPr>
            <w:tcW w:w="10160" w:type="dxa"/>
          </w:tcPr>
          <w:p w14:paraId="1684D1A1" w14:textId="77777777" w:rsidR="005B6BD5" w:rsidRPr="005B6BD5" w:rsidRDefault="005B6BD5" w:rsidP="00D22821">
            <w:pPr>
              <w:spacing w:before="0" w:after="0" w:line="240" w:lineRule="auto"/>
              <w:jc w:val="left"/>
              <w:rPr>
                <w:i/>
                <w:iCs/>
              </w:rPr>
            </w:pPr>
            <w:r w:rsidRPr="005B6BD5">
              <w:rPr>
                <w:i/>
                <w:iCs/>
              </w:rPr>
              <w:t xml:space="preserve">For PHR reporting related to M-TRP PUSCH repetition, select one from the following options in RAN1 #105-e meeting. </w:t>
            </w:r>
          </w:p>
          <w:p w14:paraId="006ABBCC" w14:textId="77777777" w:rsidR="005B6BD5" w:rsidRPr="005B6BD5" w:rsidRDefault="005B6BD5" w:rsidP="00D22821">
            <w:pPr>
              <w:numPr>
                <w:ilvl w:val="0"/>
                <w:numId w:val="11"/>
              </w:numPr>
              <w:spacing w:before="0" w:after="0" w:line="240" w:lineRule="auto"/>
              <w:jc w:val="left"/>
              <w:rPr>
                <w:bCs/>
                <w:i/>
                <w:iCs/>
              </w:rPr>
            </w:pPr>
            <w:r w:rsidRPr="005B6BD5">
              <w:rPr>
                <w:bCs/>
                <w:i/>
                <w:iCs/>
              </w:rPr>
              <w:t xml:space="preserve">Option 1:  Calculate one PHR associated with the first PUSCH occasion (earliest repetition that overlaps with the first slot in which the PUSCH that carries the PHR MAC-CE is transmitted) </w:t>
            </w:r>
          </w:p>
          <w:p w14:paraId="19B33E54" w14:textId="77777777" w:rsidR="005B6BD5" w:rsidRPr="005B6BD5" w:rsidRDefault="005B6BD5" w:rsidP="00D22821">
            <w:pPr>
              <w:numPr>
                <w:ilvl w:val="0"/>
                <w:numId w:val="11"/>
              </w:numPr>
              <w:spacing w:before="0" w:after="0" w:line="240" w:lineRule="auto"/>
              <w:jc w:val="left"/>
              <w:rPr>
                <w:bCs/>
                <w:i/>
                <w:iCs/>
              </w:rPr>
            </w:pPr>
            <w:r w:rsidRPr="005B6BD5">
              <w:rPr>
                <w:bCs/>
                <w:i/>
                <w:iCs/>
              </w:rPr>
              <w:t xml:space="preserve">Option 2: Calculate two PHRs, each associated with a first PUSCH occasion to each TRP, but report one of </w:t>
            </w:r>
            <w:proofErr w:type="gramStart"/>
            <w:r w:rsidRPr="005B6BD5">
              <w:rPr>
                <w:bCs/>
                <w:i/>
                <w:iCs/>
              </w:rPr>
              <w:t>them</w:t>
            </w:r>
            <w:proofErr w:type="gramEnd"/>
            <w:r w:rsidRPr="005B6BD5">
              <w:rPr>
                <w:bCs/>
                <w:i/>
                <w:iCs/>
              </w:rPr>
              <w:t xml:space="preserve"> </w:t>
            </w:r>
          </w:p>
          <w:p w14:paraId="0C6ADF5B" w14:textId="77777777" w:rsidR="005B6BD5" w:rsidRPr="005B6BD5" w:rsidRDefault="005B6BD5" w:rsidP="00D22821">
            <w:pPr>
              <w:numPr>
                <w:ilvl w:val="1"/>
                <w:numId w:val="11"/>
              </w:numPr>
              <w:spacing w:before="0" w:after="0" w:line="240" w:lineRule="auto"/>
              <w:jc w:val="left"/>
              <w:rPr>
                <w:bCs/>
                <w:i/>
                <w:iCs/>
              </w:rPr>
            </w:pPr>
            <w:r w:rsidRPr="005B6BD5">
              <w:rPr>
                <w:bCs/>
                <w:i/>
                <w:iCs/>
              </w:rPr>
              <w:t xml:space="preserve">FFS: How to select the PHR for reporting. </w:t>
            </w:r>
          </w:p>
          <w:p w14:paraId="7B0765EF" w14:textId="77777777" w:rsidR="005B6BD5" w:rsidRPr="005B6BD5" w:rsidRDefault="005B6BD5" w:rsidP="00D22821">
            <w:pPr>
              <w:numPr>
                <w:ilvl w:val="0"/>
                <w:numId w:val="11"/>
              </w:numPr>
              <w:spacing w:before="0" w:after="0" w:line="240" w:lineRule="auto"/>
              <w:jc w:val="left"/>
              <w:rPr>
                <w:bCs/>
                <w:i/>
                <w:iCs/>
              </w:rPr>
            </w:pPr>
            <w:r w:rsidRPr="005B6BD5">
              <w:rPr>
                <w:bCs/>
                <w:i/>
                <w:iCs/>
              </w:rPr>
              <w:t xml:space="preserve">Option 4: Calculate two PHRs, each associated with a first PUSCH occasion to each TRP, and report two </w:t>
            </w:r>
            <w:proofErr w:type="gramStart"/>
            <w:r w:rsidRPr="005B6BD5">
              <w:rPr>
                <w:bCs/>
                <w:i/>
                <w:iCs/>
              </w:rPr>
              <w:t>PHRs</w:t>
            </w:r>
            <w:proofErr w:type="gramEnd"/>
            <w:r w:rsidRPr="005B6BD5">
              <w:rPr>
                <w:bCs/>
                <w:i/>
                <w:iCs/>
              </w:rPr>
              <w:t xml:space="preserve"> </w:t>
            </w:r>
          </w:p>
          <w:p w14:paraId="65DE6909" w14:textId="77777777" w:rsidR="005B6BD5" w:rsidRPr="005B6BD5" w:rsidRDefault="005B6BD5" w:rsidP="00D22821">
            <w:pPr>
              <w:numPr>
                <w:ilvl w:val="0"/>
                <w:numId w:val="11"/>
              </w:numPr>
              <w:spacing w:before="0" w:after="0" w:line="240" w:lineRule="auto"/>
              <w:jc w:val="left"/>
              <w:rPr>
                <w:bCs/>
                <w:iCs/>
              </w:rPr>
            </w:pPr>
            <w:r w:rsidRPr="005B6BD5">
              <w:rPr>
                <w:bCs/>
                <w:i/>
                <w:iCs/>
              </w:rPr>
              <w:t>Option 5: No changes to legacy PHR reporting</w:t>
            </w:r>
            <w:r w:rsidRPr="005B6BD5">
              <w:rPr>
                <w:bCs/>
                <w:iCs/>
              </w:rPr>
              <w:t xml:space="preserve"> </w:t>
            </w:r>
          </w:p>
        </w:tc>
      </w:tr>
    </w:tbl>
    <w:p w14:paraId="15074CC6" w14:textId="77777777" w:rsidR="005B6BD5" w:rsidRPr="005B6BD5" w:rsidRDefault="005B6BD5" w:rsidP="00D22821">
      <w:pPr>
        <w:spacing w:after="0"/>
        <w:rPr>
          <w:b/>
          <w:i/>
        </w:rPr>
      </w:pPr>
    </w:p>
    <w:p w14:paraId="2C476F17" w14:textId="3C255EC7" w:rsidR="001865D3" w:rsidRDefault="003674EE" w:rsidP="006E6306">
      <w:pPr>
        <w:spacing w:after="0"/>
        <w:ind w:firstLine="288"/>
        <w:jc w:val="both"/>
        <w:rPr>
          <w:rFonts w:ascii="Times" w:hAnsi="Times" w:cs="Times"/>
          <w:bCs/>
          <w:iCs/>
          <w:sz w:val="22"/>
          <w:szCs w:val="22"/>
        </w:rPr>
      </w:pPr>
      <w:bookmarkStart w:id="6" w:name="_Hlk71299997"/>
      <w:r>
        <w:rPr>
          <w:rFonts w:ascii="Times" w:hAnsi="Times" w:cs="Times"/>
          <w:bCs/>
          <w:iCs/>
          <w:sz w:val="22"/>
          <w:szCs w:val="22"/>
        </w:rPr>
        <w:t xml:space="preserve">For </w:t>
      </w:r>
      <w:r w:rsidR="005B6BD5" w:rsidRPr="005B6BD5">
        <w:rPr>
          <w:rFonts w:ascii="Times" w:hAnsi="Times" w:cs="Times"/>
          <w:bCs/>
          <w:iCs/>
          <w:sz w:val="22"/>
          <w:szCs w:val="22"/>
        </w:rPr>
        <w:t>Rel-17 multi-TRP</w:t>
      </w:r>
      <w:r>
        <w:rPr>
          <w:rFonts w:ascii="Times" w:hAnsi="Times" w:cs="Times"/>
          <w:bCs/>
          <w:iCs/>
          <w:sz w:val="22"/>
          <w:szCs w:val="22"/>
        </w:rPr>
        <w:t xml:space="preserve">, maintaining </w:t>
      </w:r>
      <w:r w:rsidR="00370144">
        <w:rPr>
          <w:rFonts w:ascii="Times" w:hAnsi="Times" w:cs="Times"/>
          <w:bCs/>
          <w:iCs/>
          <w:sz w:val="22"/>
          <w:szCs w:val="22"/>
        </w:rPr>
        <w:t xml:space="preserve">separate </w:t>
      </w:r>
      <w:r w:rsidR="005B6BD5" w:rsidRPr="005B6BD5">
        <w:rPr>
          <w:rFonts w:ascii="Times" w:hAnsi="Times" w:cs="Times"/>
          <w:bCs/>
          <w:iCs/>
          <w:sz w:val="22"/>
          <w:szCs w:val="22"/>
        </w:rPr>
        <w:t xml:space="preserve">power control parameter sets </w:t>
      </w:r>
      <w:r>
        <w:rPr>
          <w:rFonts w:ascii="Times" w:hAnsi="Times" w:cs="Times"/>
          <w:bCs/>
          <w:iCs/>
          <w:sz w:val="22"/>
          <w:szCs w:val="22"/>
        </w:rPr>
        <w:t xml:space="preserve">to support independent power control for uplink transmissions to two </w:t>
      </w:r>
      <w:r w:rsidR="005B6BD5" w:rsidRPr="005B6BD5">
        <w:rPr>
          <w:rFonts w:ascii="Times" w:hAnsi="Times" w:cs="Times"/>
          <w:bCs/>
          <w:iCs/>
          <w:sz w:val="22"/>
          <w:szCs w:val="22"/>
        </w:rPr>
        <w:t>TRP</w:t>
      </w:r>
      <w:r>
        <w:rPr>
          <w:rFonts w:ascii="Times" w:hAnsi="Times" w:cs="Times"/>
          <w:bCs/>
          <w:iCs/>
          <w:sz w:val="22"/>
          <w:szCs w:val="22"/>
        </w:rPr>
        <w:t>s has been agreed</w:t>
      </w:r>
      <w:r w:rsidR="005B6BD5" w:rsidRPr="005B6BD5">
        <w:rPr>
          <w:rFonts w:ascii="Times" w:hAnsi="Times" w:cs="Times"/>
          <w:bCs/>
          <w:iCs/>
          <w:sz w:val="22"/>
          <w:szCs w:val="22"/>
        </w:rPr>
        <w:t xml:space="preserve">. </w:t>
      </w:r>
      <w:bookmarkEnd w:id="6"/>
      <w:r w:rsidR="001865D3">
        <w:rPr>
          <w:rFonts w:ascii="Times" w:hAnsi="Times" w:cs="Times"/>
          <w:bCs/>
          <w:iCs/>
          <w:sz w:val="22"/>
          <w:szCs w:val="22"/>
        </w:rPr>
        <w:t>Therefore</w:t>
      </w:r>
      <w:r w:rsidR="005B6BD5" w:rsidRPr="005B6BD5">
        <w:rPr>
          <w:rFonts w:ascii="Times" w:hAnsi="Times" w:cs="Times"/>
          <w:bCs/>
          <w:iCs/>
          <w:sz w:val="22"/>
          <w:szCs w:val="22"/>
        </w:rPr>
        <w:t>,</w:t>
      </w:r>
      <w:r w:rsidR="00370144">
        <w:rPr>
          <w:rFonts w:ascii="Times" w:hAnsi="Times" w:cs="Times"/>
          <w:bCs/>
          <w:iCs/>
          <w:sz w:val="22"/>
          <w:szCs w:val="22"/>
        </w:rPr>
        <w:t xml:space="preserve"> since power control operation is per TRP,</w:t>
      </w:r>
      <w:r w:rsidR="005B6BD5" w:rsidRPr="005B6BD5">
        <w:rPr>
          <w:rFonts w:ascii="Times" w:hAnsi="Times" w:cs="Times"/>
          <w:bCs/>
          <w:iCs/>
          <w:sz w:val="22"/>
          <w:szCs w:val="22"/>
        </w:rPr>
        <w:t xml:space="preserve"> </w:t>
      </w:r>
      <w:r>
        <w:rPr>
          <w:rFonts w:ascii="Times" w:hAnsi="Times" w:cs="Times"/>
          <w:bCs/>
          <w:iCs/>
          <w:sz w:val="22"/>
          <w:szCs w:val="22"/>
        </w:rPr>
        <w:t>it would be natural to support</w:t>
      </w:r>
      <w:r w:rsidR="005B6BD5" w:rsidRPr="005B6BD5">
        <w:rPr>
          <w:rFonts w:ascii="Times" w:hAnsi="Times" w:cs="Times"/>
          <w:bCs/>
          <w:iCs/>
          <w:sz w:val="22"/>
          <w:szCs w:val="22"/>
        </w:rPr>
        <w:t xml:space="preserve"> PHR reporting </w:t>
      </w:r>
      <w:r>
        <w:rPr>
          <w:rFonts w:ascii="Times" w:hAnsi="Times" w:cs="Times"/>
          <w:bCs/>
          <w:iCs/>
          <w:sz w:val="22"/>
          <w:szCs w:val="22"/>
        </w:rPr>
        <w:t>per</w:t>
      </w:r>
      <w:r w:rsidR="005B6BD5" w:rsidRPr="005B6BD5">
        <w:rPr>
          <w:rFonts w:ascii="Times" w:hAnsi="Times" w:cs="Times"/>
          <w:bCs/>
          <w:iCs/>
          <w:sz w:val="22"/>
          <w:szCs w:val="22"/>
        </w:rPr>
        <w:t xml:space="preserve"> TRP</w:t>
      </w:r>
      <w:r w:rsidR="00370144">
        <w:rPr>
          <w:rFonts w:ascii="Times" w:hAnsi="Times" w:cs="Times"/>
          <w:bCs/>
          <w:iCs/>
          <w:sz w:val="22"/>
          <w:szCs w:val="22"/>
        </w:rPr>
        <w:t xml:space="preserve"> as well</w:t>
      </w:r>
      <w:r w:rsidR="005B6BD5" w:rsidRPr="005B6BD5">
        <w:rPr>
          <w:rFonts w:ascii="Times" w:hAnsi="Times" w:cs="Times"/>
          <w:bCs/>
          <w:iCs/>
          <w:sz w:val="22"/>
          <w:szCs w:val="22"/>
        </w:rPr>
        <w:t xml:space="preserve">. </w:t>
      </w:r>
      <w:r w:rsidR="001865D3">
        <w:rPr>
          <w:rFonts w:ascii="Times" w:hAnsi="Times" w:cs="Times"/>
          <w:bCs/>
          <w:iCs/>
          <w:sz w:val="22"/>
          <w:szCs w:val="22"/>
        </w:rPr>
        <w:t>According to their descriptions, in Option 1 and 5, only one PHR is computed and supported. Also in Option 2, despite calculating two PHR values, UE still report</w:t>
      </w:r>
      <w:r w:rsidR="00370144">
        <w:rPr>
          <w:rFonts w:ascii="Times" w:hAnsi="Times" w:cs="Times"/>
          <w:bCs/>
          <w:iCs/>
          <w:sz w:val="22"/>
          <w:szCs w:val="22"/>
        </w:rPr>
        <w:t>s</w:t>
      </w:r>
      <w:r w:rsidR="001865D3">
        <w:rPr>
          <w:rFonts w:ascii="Times" w:hAnsi="Times" w:cs="Times"/>
          <w:bCs/>
          <w:iCs/>
          <w:sz w:val="22"/>
          <w:szCs w:val="22"/>
        </w:rPr>
        <w:t xml:space="preserve"> only one of the</w:t>
      </w:r>
      <w:r w:rsidR="00370144">
        <w:rPr>
          <w:rFonts w:ascii="Times" w:hAnsi="Times" w:cs="Times"/>
          <w:bCs/>
          <w:iCs/>
          <w:sz w:val="22"/>
          <w:szCs w:val="22"/>
        </w:rPr>
        <w:t xml:space="preserve"> two calculated values</w:t>
      </w:r>
      <w:r w:rsidR="001865D3">
        <w:rPr>
          <w:rFonts w:ascii="Times" w:hAnsi="Times" w:cs="Times"/>
          <w:bCs/>
          <w:iCs/>
          <w:sz w:val="22"/>
          <w:szCs w:val="22"/>
        </w:rPr>
        <w:t xml:space="preserve">. Hence, from the four proposed options for down-selection, only </w:t>
      </w:r>
      <w:r w:rsidR="00370144">
        <w:rPr>
          <w:rFonts w:ascii="Times" w:hAnsi="Times" w:cs="Times"/>
          <w:bCs/>
          <w:iCs/>
          <w:sz w:val="22"/>
          <w:szCs w:val="22"/>
        </w:rPr>
        <w:t xml:space="preserve">Option </w:t>
      </w:r>
      <w:r w:rsidR="001865D3">
        <w:rPr>
          <w:rFonts w:ascii="Times" w:hAnsi="Times" w:cs="Times"/>
          <w:bCs/>
          <w:iCs/>
          <w:sz w:val="22"/>
          <w:szCs w:val="22"/>
        </w:rPr>
        <w:t xml:space="preserve">4 </w:t>
      </w:r>
      <w:r w:rsidR="00370144">
        <w:rPr>
          <w:rFonts w:ascii="Times" w:hAnsi="Times" w:cs="Times"/>
          <w:bCs/>
          <w:iCs/>
          <w:sz w:val="22"/>
          <w:szCs w:val="22"/>
        </w:rPr>
        <w:t>seems</w:t>
      </w:r>
      <w:r w:rsidR="001865D3">
        <w:rPr>
          <w:rFonts w:ascii="Times" w:hAnsi="Times" w:cs="Times"/>
          <w:bCs/>
          <w:iCs/>
          <w:sz w:val="22"/>
          <w:szCs w:val="22"/>
        </w:rPr>
        <w:t xml:space="preserve"> appropriate for a multi-TRP transmission. </w:t>
      </w:r>
      <w:r w:rsidR="00370144">
        <w:rPr>
          <w:rFonts w:ascii="Times" w:hAnsi="Times" w:cs="Times"/>
          <w:bCs/>
          <w:iCs/>
          <w:sz w:val="22"/>
          <w:szCs w:val="22"/>
        </w:rPr>
        <w:t xml:space="preserve">In </w:t>
      </w:r>
      <w:r w:rsidR="00370144" w:rsidRPr="00370144">
        <w:rPr>
          <w:rFonts w:ascii="Times" w:hAnsi="Times" w:cs="Times"/>
          <w:bCs/>
          <w:iCs/>
          <w:sz w:val="22"/>
          <w:szCs w:val="22"/>
        </w:rPr>
        <w:t>Option 4</w:t>
      </w:r>
      <w:r w:rsidR="00370144">
        <w:rPr>
          <w:rFonts w:ascii="Times" w:hAnsi="Times" w:cs="Times"/>
          <w:bCs/>
          <w:iCs/>
          <w:sz w:val="22"/>
          <w:szCs w:val="22"/>
        </w:rPr>
        <w:t>, UE calculates and reports two PHR values where</w:t>
      </w:r>
      <w:r w:rsidR="00370144" w:rsidRPr="00370144">
        <w:rPr>
          <w:rFonts w:ascii="Times" w:hAnsi="Times" w:cs="Times"/>
          <w:bCs/>
          <w:iCs/>
          <w:sz w:val="22"/>
          <w:szCs w:val="22"/>
        </w:rPr>
        <w:t xml:space="preserve"> each </w:t>
      </w:r>
      <w:r w:rsidR="00370144">
        <w:rPr>
          <w:rFonts w:ascii="Times" w:hAnsi="Times" w:cs="Times"/>
          <w:bCs/>
          <w:iCs/>
          <w:sz w:val="22"/>
          <w:szCs w:val="22"/>
        </w:rPr>
        <w:t xml:space="preserve">is </w:t>
      </w:r>
      <w:r w:rsidR="00370144" w:rsidRPr="00370144">
        <w:rPr>
          <w:rFonts w:ascii="Times" w:hAnsi="Times" w:cs="Times"/>
          <w:bCs/>
          <w:iCs/>
          <w:sz w:val="22"/>
          <w:szCs w:val="22"/>
        </w:rPr>
        <w:t xml:space="preserve">associated with a first PUSCH occasion to </w:t>
      </w:r>
      <w:r w:rsidR="00370144">
        <w:rPr>
          <w:rFonts w:ascii="Times" w:hAnsi="Times" w:cs="Times"/>
          <w:bCs/>
          <w:iCs/>
          <w:sz w:val="22"/>
          <w:szCs w:val="22"/>
        </w:rPr>
        <w:t xml:space="preserve">a </w:t>
      </w:r>
      <w:r w:rsidR="00370144" w:rsidRPr="00370144">
        <w:rPr>
          <w:rFonts w:ascii="Times" w:hAnsi="Times" w:cs="Times"/>
          <w:bCs/>
          <w:iCs/>
          <w:sz w:val="22"/>
          <w:szCs w:val="22"/>
        </w:rPr>
        <w:t>TRP</w:t>
      </w:r>
      <w:r w:rsidR="00370144">
        <w:rPr>
          <w:rFonts w:ascii="Times" w:hAnsi="Times" w:cs="Times"/>
          <w:bCs/>
          <w:iCs/>
          <w:sz w:val="22"/>
          <w:szCs w:val="22"/>
        </w:rPr>
        <w:t>.</w:t>
      </w:r>
    </w:p>
    <w:p w14:paraId="665A899A" w14:textId="77777777" w:rsidR="006E6306" w:rsidRDefault="006E6306" w:rsidP="00D22821">
      <w:pPr>
        <w:spacing w:after="0"/>
        <w:rPr>
          <w:rFonts w:ascii="Times" w:hAnsi="Times" w:cs="Times"/>
          <w:b/>
          <w:i/>
          <w:sz w:val="22"/>
          <w:szCs w:val="22"/>
        </w:rPr>
      </w:pPr>
      <w:bookmarkStart w:id="7" w:name="_Hlk71039447"/>
    </w:p>
    <w:p w14:paraId="3C85E24E" w14:textId="77526592" w:rsidR="006E6306" w:rsidRDefault="005B6BD5" w:rsidP="00D22821">
      <w:pPr>
        <w:spacing w:after="0"/>
        <w:rPr>
          <w:rFonts w:ascii="Times" w:hAnsi="Times" w:cs="Times"/>
          <w:b/>
          <w:i/>
          <w:sz w:val="22"/>
          <w:szCs w:val="22"/>
        </w:rPr>
      </w:pPr>
      <w:r w:rsidRPr="005B6BD5">
        <w:rPr>
          <w:rFonts w:ascii="Times" w:hAnsi="Times" w:cs="Times"/>
          <w:b/>
          <w:i/>
          <w:sz w:val="22"/>
          <w:szCs w:val="22"/>
        </w:rPr>
        <w:t xml:space="preserve">Observation 2: </w:t>
      </w:r>
      <w:r w:rsidR="00237E3E" w:rsidRPr="00D07C15">
        <w:rPr>
          <w:rFonts w:ascii="Times" w:hAnsi="Times" w:cs="Times"/>
          <w:bCs/>
          <w:i/>
          <w:sz w:val="22"/>
          <w:szCs w:val="22"/>
        </w:rPr>
        <w:t>For Rel-17 multi-TRP, maintaining separate power control parameter sets to support independent power control for uplink transmissions to two TRPs has been agreed.</w:t>
      </w:r>
      <w:r w:rsidR="00237E3E" w:rsidRPr="00237E3E">
        <w:rPr>
          <w:rFonts w:ascii="Times" w:hAnsi="Times" w:cs="Times"/>
          <w:b/>
          <w:i/>
          <w:sz w:val="22"/>
          <w:szCs w:val="22"/>
        </w:rPr>
        <w:t xml:space="preserve"> </w:t>
      </w:r>
    </w:p>
    <w:p w14:paraId="568138DF" w14:textId="7FD24FA7" w:rsidR="005B6BD5" w:rsidRPr="005B6BD5" w:rsidRDefault="005B6BD5" w:rsidP="00D22821">
      <w:pPr>
        <w:spacing w:after="0"/>
        <w:rPr>
          <w:rFonts w:ascii="Times" w:hAnsi="Times" w:cs="Times"/>
          <w:b/>
          <w:bCs/>
          <w:i/>
          <w:sz w:val="22"/>
          <w:szCs w:val="22"/>
        </w:rPr>
      </w:pPr>
      <w:r w:rsidRPr="005B6BD5">
        <w:rPr>
          <w:rFonts w:ascii="Times" w:hAnsi="Times" w:cs="Times"/>
          <w:b/>
          <w:i/>
          <w:sz w:val="22"/>
          <w:szCs w:val="22"/>
        </w:rPr>
        <w:lastRenderedPageBreak/>
        <w:t>Proposal 2</w:t>
      </w:r>
      <w:r w:rsidRPr="005B6BD5">
        <w:rPr>
          <w:rFonts w:ascii="Times" w:hAnsi="Times" w:cs="Times"/>
          <w:b/>
          <w:bCs/>
          <w:i/>
          <w:sz w:val="22"/>
          <w:szCs w:val="22"/>
        </w:rPr>
        <w:t xml:space="preserve">: </w:t>
      </w:r>
      <w:r w:rsidRPr="005B6BD5">
        <w:rPr>
          <w:rFonts w:ascii="Times" w:hAnsi="Times" w:cs="Times"/>
          <w:i/>
          <w:sz w:val="22"/>
          <w:szCs w:val="22"/>
        </w:rPr>
        <w:t>Support Option 4</w:t>
      </w:r>
      <w:r w:rsidR="006E6306">
        <w:rPr>
          <w:rFonts w:ascii="Times" w:hAnsi="Times" w:cs="Times"/>
          <w:i/>
          <w:sz w:val="22"/>
          <w:szCs w:val="22"/>
        </w:rPr>
        <w:t>,</w:t>
      </w:r>
      <w:r w:rsidR="006E6306">
        <w:rPr>
          <w:rFonts w:ascii="Times" w:hAnsi="Times" w:cs="Times"/>
          <w:b/>
          <w:bCs/>
          <w:i/>
          <w:sz w:val="22"/>
          <w:szCs w:val="22"/>
        </w:rPr>
        <w:t xml:space="preserve"> </w:t>
      </w:r>
      <w:r w:rsidR="006E6306" w:rsidRPr="00D07C15">
        <w:rPr>
          <w:rFonts w:ascii="Times" w:hAnsi="Times" w:cs="Times"/>
          <w:i/>
          <w:sz w:val="22"/>
          <w:szCs w:val="22"/>
        </w:rPr>
        <w:t>by which</w:t>
      </w:r>
      <w:r w:rsidR="006E6306" w:rsidRPr="004F64B2">
        <w:t xml:space="preserve"> </w:t>
      </w:r>
      <w:r w:rsidR="006E6306">
        <w:t>UE c</w:t>
      </w:r>
      <w:r w:rsidR="006E6306" w:rsidRPr="00D07C15">
        <w:rPr>
          <w:rFonts w:ascii="Times" w:hAnsi="Times" w:cs="Times"/>
          <w:i/>
          <w:sz w:val="22"/>
          <w:szCs w:val="22"/>
        </w:rPr>
        <w:t xml:space="preserve">alculate two PHRs, each associated with a first PUSCH occasion to each TRP, and report two </w:t>
      </w:r>
      <w:proofErr w:type="gramStart"/>
      <w:r w:rsidR="006E6306" w:rsidRPr="00D07C15">
        <w:rPr>
          <w:rFonts w:ascii="Times" w:hAnsi="Times" w:cs="Times"/>
          <w:i/>
          <w:sz w:val="22"/>
          <w:szCs w:val="22"/>
        </w:rPr>
        <w:t>PHRs</w:t>
      </w:r>
      <w:proofErr w:type="gramEnd"/>
    </w:p>
    <w:bookmarkEnd w:id="7"/>
    <w:p w14:paraId="76A4490E" w14:textId="77777777" w:rsidR="00C82522" w:rsidRDefault="00C82522" w:rsidP="00D22821">
      <w:pPr>
        <w:spacing w:after="0"/>
        <w:rPr>
          <w:b/>
          <w:bCs/>
          <w:highlight w:val="darkGray"/>
        </w:rPr>
      </w:pPr>
    </w:p>
    <w:p w14:paraId="6B0EC2E2" w14:textId="06188B4A" w:rsidR="005B6BD5" w:rsidRPr="002A574B" w:rsidRDefault="00C82522" w:rsidP="00D22821">
      <w:pPr>
        <w:spacing w:after="0"/>
        <w:rPr>
          <w:b/>
          <w:bCs/>
        </w:rPr>
      </w:pPr>
      <w:r>
        <w:rPr>
          <w:b/>
          <w:bCs/>
          <w:highlight w:val="darkGray"/>
        </w:rPr>
        <w:t>SRI design and STRP/MTRP dynamic switching</w:t>
      </w:r>
    </w:p>
    <w:tbl>
      <w:tblPr>
        <w:tblStyle w:val="TableGrid"/>
        <w:tblW w:w="0" w:type="auto"/>
        <w:tblLook w:val="04A0" w:firstRow="1" w:lastRow="0" w:firstColumn="1" w:lastColumn="0" w:noHBand="0" w:noVBand="1"/>
      </w:tblPr>
      <w:tblGrid>
        <w:gridCol w:w="10160"/>
      </w:tblGrid>
      <w:tr w:rsidR="00DB2D28" w14:paraId="778F5C15" w14:textId="77777777" w:rsidTr="00DB2D28">
        <w:tc>
          <w:tcPr>
            <w:tcW w:w="10160" w:type="dxa"/>
          </w:tcPr>
          <w:p w14:paraId="704D54C5" w14:textId="77777777" w:rsidR="00ED30BF" w:rsidRPr="00ED30BF" w:rsidRDefault="00ED30BF" w:rsidP="00D22821">
            <w:pPr>
              <w:spacing w:before="0" w:after="0" w:line="240" w:lineRule="auto"/>
              <w:rPr>
                <w:rFonts w:ascii="Times" w:hAnsi="Times" w:cs="Times"/>
                <w:i/>
                <w:iCs/>
                <w:sz w:val="22"/>
                <w:szCs w:val="22"/>
              </w:rPr>
            </w:pPr>
            <w:r w:rsidRPr="00ED30BF">
              <w:rPr>
                <w:rFonts w:ascii="Times" w:hAnsi="Times" w:cs="Times"/>
                <w:i/>
                <w:iCs/>
                <w:sz w:val="22"/>
                <w:szCs w:val="22"/>
              </w:rPr>
              <w:t>For CB based M-TRP PUSCH repetition, the first TPMI field is used to determine the entry of the second TPMI field which only contains TPMIs corresponding to the indicated rank (number of layers) of the first TPMI field. The second TPMI field’s bit width, M</w:t>
            </w:r>
            <w:r w:rsidRPr="00ED30BF">
              <w:rPr>
                <w:rFonts w:ascii="Times" w:hAnsi="Times" w:cs="Times"/>
                <w:i/>
                <w:iCs/>
                <w:sz w:val="22"/>
                <w:szCs w:val="22"/>
                <w:vertAlign w:val="subscript"/>
              </w:rPr>
              <w:t>2</w:t>
            </w:r>
            <w:r w:rsidRPr="00ED30BF">
              <w:rPr>
                <w:rFonts w:ascii="Times" w:hAnsi="Times" w:cs="Times"/>
                <w:i/>
                <w:iCs/>
                <w:sz w:val="22"/>
                <w:szCs w:val="22"/>
              </w:rPr>
              <w:t>, is determined by the maximum number of TPMIs per rank among all ranks associated with the first TPMI field. For each rank y, the first K</w:t>
            </w:r>
            <w:r w:rsidRPr="00ED30BF">
              <w:rPr>
                <w:rFonts w:ascii="Times" w:hAnsi="Times" w:cs="Times"/>
                <w:i/>
                <w:iCs/>
                <w:sz w:val="22"/>
                <w:szCs w:val="22"/>
                <w:vertAlign w:val="subscript"/>
              </w:rPr>
              <w:t>y</w:t>
            </w:r>
            <w:r w:rsidRPr="00ED30BF">
              <w:rPr>
                <w:rFonts w:ascii="Times" w:hAnsi="Times" w:cs="Times"/>
                <w:i/>
                <w:iCs/>
                <w:sz w:val="22"/>
                <w:szCs w:val="22"/>
              </w:rPr>
              <w:t xml:space="preserve"> codepoint(s) of the second TPMI field are mapped to K</w:t>
            </w:r>
            <w:r w:rsidRPr="00ED30BF">
              <w:rPr>
                <w:rFonts w:ascii="Times" w:hAnsi="Times" w:cs="Times"/>
                <w:i/>
                <w:iCs/>
                <w:sz w:val="22"/>
                <w:szCs w:val="22"/>
                <w:vertAlign w:val="subscript"/>
              </w:rPr>
              <w:t>y</w:t>
            </w:r>
            <w:r w:rsidRPr="00ED30BF">
              <w:rPr>
                <w:rFonts w:ascii="Times" w:hAnsi="Times" w:cs="Times"/>
                <w:i/>
                <w:iCs/>
                <w:sz w:val="22"/>
                <w:szCs w:val="22"/>
              </w:rPr>
              <w:t xml:space="preserve"> </w:t>
            </w:r>
            <w:r w:rsidRPr="00ED30BF">
              <w:rPr>
                <w:rFonts w:ascii="Times" w:hAnsi="Times" w:cs="Times"/>
                <w:i/>
                <w:iCs/>
                <w:sz w:val="22"/>
                <w:szCs w:val="22"/>
              </w:rPr>
              <w:fldChar w:fldCharType="begin"/>
            </w:r>
            <w:r w:rsidRPr="00ED30BF">
              <w:rPr>
                <w:rFonts w:ascii="Times" w:hAnsi="Times" w:cs="Times"/>
                <w:i/>
                <w:iCs/>
                <w:sz w:val="22"/>
                <w:szCs w:val="22"/>
              </w:rPr>
              <w:instrText xml:space="preserve"> QUOTE </w:instrText>
            </w:r>
            <m:oMath>
              <m:sSub>
                <m:sSubPr>
                  <m:ctrlPr>
                    <w:rPr>
                      <w:rFonts w:ascii="Cambria Math" w:hAnsi="Cambria Math" w:cs="Times"/>
                      <w:i/>
                      <w:iCs/>
                      <w:sz w:val="22"/>
                      <w:szCs w:val="22"/>
                      <w:lang w:eastAsia="zh-CN"/>
                    </w:rPr>
                  </m:ctrlPr>
                </m:sSubPr>
                <m:e>
                  <m:r>
                    <m:rPr>
                      <m:sty m:val="p"/>
                    </m:rPr>
                    <w:rPr>
                      <w:rFonts w:ascii="Cambria Math" w:hAnsi="Cambria Math" w:cs="Times"/>
                      <w:sz w:val="22"/>
                      <w:szCs w:val="22"/>
                    </w:rPr>
                    <m:t>K</m:t>
                  </m:r>
                </m:e>
                <m:sub>
                  <m:r>
                    <m:rPr>
                      <m:sty m:val="p"/>
                    </m:rPr>
                    <w:rPr>
                      <w:rFonts w:ascii="Cambria Math" w:hAnsi="Cambria Math" w:cs="Times"/>
                      <w:sz w:val="22"/>
                      <w:szCs w:val="22"/>
                    </w:rPr>
                    <m:t>y</m:t>
                  </m:r>
                </m:sub>
              </m:sSub>
            </m:oMath>
            <w:r w:rsidRPr="00ED30BF">
              <w:rPr>
                <w:rFonts w:ascii="Times" w:hAnsi="Times" w:cs="Times"/>
                <w:i/>
                <w:iCs/>
                <w:sz w:val="22"/>
                <w:szCs w:val="22"/>
              </w:rPr>
              <w:instrText xml:space="preserve"> </w:instrText>
            </w:r>
            <w:r w:rsidRPr="00ED30BF">
              <w:rPr>
                <w:rFonts w:ascii="Times" w:hAnsi="Times" w:cs="Times"/>
                <w:i/>
                <w:iCs/>
                <w:sz w:val="22"/>
                <w:szCs w:val="22"/>
              </w:rPr>
              <w:fldChar w:fldCharType="end"/>
            </w:r>
            <w:r w:rsidRPr="00ED30BF">
              <w:rPr>
                <w:rFonts w:ascii="Times" w:hAnsi="Times" w:cs="Times"/>
                <w:i/>
                <w:iCs/>
                <w:sz w:val="22"/>
                <w:szCs w:val="22"/>
              </w:rPr>
              <w:t>TPMI(s) of rank y associated with the first TPMI field in increasing order codepoint index, the remaining (2</w:t>
            </w:r>
            <w:r w:rsidRPr="00ED30BF">
              <w:rPr>
                <w:rFonts w:ascii="Times" w:hAnsi="Times" w:cs="Times"/>
                <w:i/>
                <w:iCs/>
                <w:sz w:val="22"/>
                <w:szCs w:val="22"/>
                <w:vertAlign w:val="superscript"/>
              </w:rPr>
              <w:t>M2</w:t>
            </w:r>
            <w:r w:rsidRPr="00ED30BF">
              <w:rPr>
                <w:rFonts w:ascii="Times" w:hAnsi="Times" w:cs="Times"/>
                <w:i/>
                <w:iCs/>
                <w:sz w:val="22"/>
                <w:szCs w:val="22"/>
              </w:rPr>
              <w:t>-K</w:t>
            </w:r>
            <w:r w:rsidRPr="00ED30BF">
              <w:rPr>
                <w:rFonts w:ascii="Times" w:hAnsi="Times" w:cs="Times"/>
                <w:i/>
                <w:iCs/>
                <w:sz w:val="22"/>
                <w:szCs w:val="22"/>
                <w:vertAlign w:val="subscript"/>
              </w:rPr>
              <w:t>y</w:t>
            </w:r>
            <w:r w:rsidRPr="00ED30BF">
              <w:rPr>
                <w:rFonts w:ascii="Times" w:hAnsi="Times" w:cs="Times"/>
                <w:i/>
                <w:iCs/>
                <w:sz w:val="22"/>
                <w:szCs w:val="22"/>
              </w:rPr>
              <w:t>) codepoint(s) are reserved.</w:t>
            </w:r>
          </w:p>
          <w:p w14:paraId="1745EACC" w14:textId="7A9CCF26" w:rsidR="00ED30BF" w:rsidRPr="00ED30BF" w:rsidRDefault="00ED30BF" w:rsidP="00D22821">
            <w:pPr>
              <w:numPr>
                <w:ilvl w:val="0"/>
                <w:numId w:val="25"/>
              </w:numPr>
              <w:overflowPunct/>
              <w:autoSpaceDE/>
              <w:autoSpaceDN/>
              <w:adjustRightInd/>
              <w:snapToGrid w:val="0"/>
              <w:spacing w:before="0" w:after="0" w:line="240" w:lineRule="auto"/>
              <w:contextualSpacing/>
              <w:jc w:val="left"/>
              <w:textAlignment w:val="auto"/>
              <w:rPr>
                <w:rFonts w:ascii="Times" w:hAnsi="Times" w:cs="Times"/>
                <w:i/>
                <w:iCs/>
                <w:sz w:val="22"/>
                <w:szCs w:val="22"/>
              </w:rPr>
            </w:pPr>
            <w:r w:rsidRPr="00ED30BF">
              <w:rPr>
                <w:rFonts w:ascii="Times" w:hAnsi="Times" w:cs="Times"/>
                <w:i/>
                <w:iCs/>
                <w:sz w:val="22"/>
                <w:szCs w:val="22"/>
              </w:rPr>
              <w:t>How to describe/capture</w:t>
            </w:r>
            <w:r w:rsidRPr="00ED30BF">
              <w:rPr>
                <w:rFonts w:ascii="Times" w:hAnsi="Times" w:cs="Times"/>
                <w:i/>
                <w:iCs/>
                <w:color w:val="ED7D31"/>
                <w:sz w:val="22"/>
                <w:szCs w:val="22"/>
              </w:rPr>
              <w:t xml:space="preserve"> </w:t>
            </w:r>
            <w:r w:rsidRPr="00ED30BF">
              <w:rPr>
                <w:rFonts w:ascii="Times" w:hAnsi="Times" w:cs="Times"/>
                <w:i/>
                <w:iCs/>
                <w:sz w:val="22"/>
                <w:szCs w:val="22"/>
              </w:rPr>
              <w:t>this in 38.212 is up to the editor.</w:t>
            </w:r>
          </w:p>
          <w:p w14:paraId="177D1E9C" w14:textId="4E651791" w:rsidR="00A045A3" w:rsidRPr="00E7757B" w:rsidRDefault="00A045A3" w:rsidP="00D22821">
            <w:pPr>
              <w:snapToGrid w:val="0"/>
              <w:spacing w:before="0" w:after="0" w:line="240" w:lineRule="auto"/>
              <w:textAlignment w:val="auto"/>
              <w:rPr>
                <w:rFonts w:ascii="Times" w:hAnsi="Times" w:cs="Times"/>
                <w:bCs/>
                <w:i/>
                <w:iCs/>
                <w:sz w:val="22"/>
                <w:szCs w:val="22"/>
                <w:lang w:val="en-US" w:eastAsia="ko-KR"/>
              </w:rPr>
            </w:pPr>
            <w:r w:rsidRPr="00E7757B">
              <w:rPr>
                <w:rFonts w:ascii="Times" w:hAnsi="Times" w:cs="Times"/>
                <w:bCs/>
                <w:i/>
                <w:iCs/>
                <w:sz w:val="22"/>
                <w:szCs w:val="22"/>
                <w:highlight w:val="darkYellow"/>
                <w:lang w:val="en-US"/>
              </w:rPr>
              <w:t>Working Assumption</w:t>
            </w:r>
          </w:p>
          <w:p w14:paraId="69302FBF" w14:textId="678B2E7E" w:rsidR="00A045A3" w:rsidRPr="00A045A3" w:rsidRDefault="00A045A3" w:rsidP="00D22821">
            <w:pPr>
              <w:spacing w:before="0" w:after="0" w:line="240" w:lineRule="auto"/>
              <w:rPr>
                <w:rFonts w:ascii="Times" w:hAnsi="Times" w:cs="Times"/>
                <w:b/>
                <w:bCs/>
                <w:i/>
                <w:iCs/>
                <w:sz w:val="22"/>
                <w:szCs w:val="22"/>
                <w:highlight w:val="darkYellow"/>
                <w:lang w:eastAsia="x-none"/>
              </w:rPr>
            </w:pPr>
            <w:r w:rsidRPr="00E7757B">
              <w:rPr>
                <w:rFonts w:ascii="Times" w:hAnsi="Times" w:cs="Times"/>
                <w:i/>
                <w:iCs/>
                <w:sz w:val="22"/>
                <w:szCs w:val="22"/>
                <w:lang w:val="en-US"/>
              </w:rPr>
              <w:t>For non-codebook based multi-TRP PUSCH, the first SRI field is used to determine the entry of the second SRI field which only contains the SRI(s) combinations corresponding to the indicated rank (number of layers) of the first SRI field. The number of bits, N</w:t>
            </w:r>
            <w:r w:rsidRPr="00E7757B">
              <w:rPr>
                <w:rFonts w:ascii="Times" w:hAnsi="Times" w:cs="Times"/>
                <w:i/>
                <w:iCs/>
                <w:sz w:val="22"/>
                <w:szCs w:val="22"/>
                <w:vertAlign w:val="subscript"/>
                <w:lang w:val="en-US"/>
              </w:rPr>
              <w:t>2</w:t>
            </w:r>
            <w:r w:rsidRPr="00E7757B">
              <w:rPr>
                <w:rFonts w:ascii="Times" w:hAnsi="Times" w:cs="Times"/>
                <w:i/>
                <w:iCs/>
                <w:sz w:val="22"/>
                <w:szCs w:val="22"/>
                <w:lang w:val="en-US"/>
              </w:rPr>
              <w:fldChar w:fldCharType="begin"/>
            </w:r>
            <w:r w:rsidRPr="00E7757B">
              <w:rPr>
                <w:rFonts w:ascii="Times" w:hAnsi="Times" w:cs="Times"/>
                <w:i/>
                <w:iCs/>
                <w:sz w:val="22"/>
                <w:szCs w:val="22"/>
                <w:lang w:val="en-US"/>
              </w:rPr>
              <w:instrText xml:space="preserve"> QUOTE </w:instrText>
            </w:r>
            <m:oMath>
              <m:sSub>
                <m:sSubPr>
                  <m:ctrlPr>
                    <w:rPr>
                      <w:rFonts w:ascii="Cambria Math" w:hAnsi="Cambria Math" w:cs="Times"/>
                      <w:i/>
                      <w:iCs/>
                      <w:sz w:val="22"/>
                      <w:szCs w:val="22"/>
                      <w:lang w:val="en-US" w:eastAsia="zh-CN"/>
                    </w:rPr>
                  </m:ctrlPr>
                </m:sSubPr>
                <m:e>
                  <m:r>
                    <m:rPr>
                      <m:sty m:val="p"/>
                    </m:rPr>
                    <w:rPr>
                      <w:rFonts w:ascii="Cambria Math" w:hAnsi="Cambria Math" w:cs="Times"/>
                      <w:sz w:val="22"/>
                      <w:szCs w:val="22"/>
                      <w:lang w:val="en-US"/>
                    </w:rPr>
                    <m:t>N</m:t>
                  </m:r>
                </m:e>
                <m:sub>
                  <m:r>
                    <m:rPr>
                      <m:sty m:val="p"/>
                    </m:rPr>
                    <w:rPr>
                      <w:rFonts w:ascii="Cambria Math" w:hAnsi="Cambria Math" w:cs="Times"/>
                      <w:sz w:val="22"/>
                      <w:szCs w:val="22"/>
                      <w:lang w:val="en-US"/>
                    </w:rPr>
                    <m:t>2</m:t>
                  </m:r>
                </m:sub>
              </m:sSub>
            </m:oMath>
            <w:r w:rsidRPr="00E7757B">
              <w:rPr>
                <w:rFonts w:ascii="Times" w:hAnsi="Times" w:cs="Times"/>
                <w:i/>
                <w:iCs/>
                <w:sz w:val="22"/>
                <w:szCs w:val="22"/>
                <w:lang w:val="en-US"/>
              </w:rPr>
              <w:instrText xml:space="preserve"> </w:instrText>
            </w:r>
            <w:r w:rsidRPr="00E7757B">
              <w:rPr>
                <w:rFonts w:ascii="Times" w:hAnsi="Times" w:cs="Times"/>
                <w:i/>
                <w:iCs/>
                <w:sz w:val="22"/>
                <w:szCs w:val="22"/>
                <w:lang w:val="en-US"/>
              </w:rPr>
              <w:fldChar w:fldCharType="end"/>
            </w:r>
            <w:r w:rsidRPr="00E7757B">
              <w:rPr>
                <w:rFonts w:ascii="Times" w:hAnsi="Times" w:cs="Times"/>
                <w:i/>
                <w:iCs/>
                <w:sz w:val="22"/>
                <w:szCs w:val="22"/>
                <w:lang w:val="en-US"/>
              </w:rPr>
              <w:t>, for the second SRI field is determined by the maximum number of codepoint(s) per rank among all ranks associated with the first SRI field. For each rank x, the first K</w:t>
            </w:r>
            <w:r w:rsidRPr="00E7757B">
              <w:rPr>
                <w:rFonts w:ascii="Times" w:hAnsi="Times" w:cs="Times"/>
                <w:i/>
                <w:iCs/>
                <w:sz w:val="22"/>
                <w:szCs w:val="22"/>
                <w:vertAlign w:val="subscript"/>
                <w:lang w:val="en-US"/>
              </w:rPr>
              <w:t>x</w:t>
            </w:r>
            <w:r w:rsidRPr="00E7757B">
              <w:rPr>
                <w:rFonts w:ascii="Times" w:hAnsi="Times" w:cs="Times"/>
                <w:i/>
                <w:iCs/>
                <w:sz w:val="22"/>
                <w:szCs w:val="22"/>
                <w:lang w:val="en-US"/>
              </w:rPr>
              <w:fldChar w:fldCharType="begin"/>
            </w:r>
            <w:r w:rsidRPr="00E7757B">
              <w:rPr>
                <w:rFonts w:ascii="Times" w:hAnsi="Times" w:cs="Times"/>
                <w:i/>
                <w:iCs/>
                <w:sz w:val="22"/>
                <w:szCs w:val="22"/>
                <w:lang w:val="en-US"/>
              </w:rPr>
              <w:instrText xml:space="preserve"> QUOTE </w:instrText>
            </w:r>
            <m:oMath>
              <m:sSub>
                <m:sSubPr>
                  <m:ctrlPr>
                    <w:rPr>
                      <w:rFonts w:ascii="Cambria Math" w:hAnsi="Cambria Math" w:cs="Times"/>
                      <w:i/>
                      <w:iCs/>
                      <w:sz w:val="22"/>
                      <w:szCs w:val="22"/>
                      <w:lang w:val="en-US" w:eastAsia="zh-CN"/>
                    </w:rPr>
                  </m:ctrlPr>
                </m:sSubPr>
                <m:e>
                  <m:r>
                    <m:rPr>
                      <m:sty m:val="p"/>
                    </m:rPr>
                    <w:rPr>
                      <w:rFonts w:ascii="Cambria Math" w:hAnsi="Cambria Math" w:cs="Times"/>
                      <w:sz w:val="22"/>
                      <w:szCs w:val="22"/>
                      <w:lang w:val="en-US"/>
                    </w:rPr>
                    <m:t>K</m:t>
                  </m:r>
                </m:e>
                <m:sub>
                  <m:r>
                    <m:rPr>
                      <m:sty m:val="p"/>
                    </m:rPr>
                    <w:rPr>
                      <w:rFonts w:ascii="Cambria Math" w:hAnsi="Cambria Math" w:cs="Times"/>
                      <w:sz w:val="22"/>
                      <w:szCs w:val="22"/>
                      <w:lang w:val="en-US"/>
                    </w:rPr>
                    <m:t>x</m:t>
                  </m:r>
                </m:sub>
              </m:sSub>
            </m:oMath>
            <w:r w:rsidRPr="00E7757B">
              <w:rPr>
                <w:rFonts w:ascii="Times" w:hAnsi="Times" w:cs="Times"/>
                <w:i/>
                <w:iCs/>
                <w:sz w:val="22"/>
                <w:szCs w:val="22"/>
                <w:lang w:val="en-US"/>
              </w:rPr>
              <w:instrText xml:space="preserve"> </w:instrText>
            </w:r>
            <w:r w:rsidRPr="00E7757B">
              <w:rPr>
                <w:rFonts w:ascii="Times" w:hAnsi="Times" w:cs="Times"/>
                <w:i/>
                <w:iCs/>
                <w:sz w:val="22"/>
                <w:szCs w:val="22"/>
                <w:lang w:val="en-US"/>
              </w:rPr>
              <w:fldChar w:fldCharType="end"/>
            </w:r>
            <w:r w:rsidRPr="00E7757B">
              <w:rPr>
                <w:rFonts w:ascii="Times" w:hAnsi="Times" w:cs="Times"/>
                <w:i/>
                <w:iCs/>
                <w:sz w:val="22"/>
                <w:szCs w:val="22"/>
                <w:lang w:val="en-US"/>
              </w:rPr>
              <w:t xml:space="preserve"> codepoint(s) are mapped to K</w:t>
            </w:r>
            <w:r w:rsidRPr="00E7757B">
              <w:rPr>
                <w:rFonts w:ascii="Times" w:hAnsi="Times" w:cs="Times"/>
                <w:i/>
                <w:iCs/>
                <w:sz w:val="22"/>
                <w:szCs w:val="22"/>
                <w:vertAlign w:val="subscript"/>
                <w:lang w:val="en-US"/>
              </w:rPr>
              <w:t>x</w:t>
            </w:r>
            <w:r w:rsidRPr="00E7757B">
              <w:rPr>
                <w:rFonts w:ascii="Times" w:hAnsi="Times" w:cs="Times"/>
                <w:i/>
                <w:iCs/>
                <w:sz w:val="22"/>
                <w:szCs w:val="22"/>
                <w:lang w:val="en-US"/>
              </w:rPr>
              <w:t xml:space="preserve"> SRIs of rank x associated with the first SRS field, the remaining (2</w:t>
            </w:r>
            <w:r w:rsidRPr="00E7757B">
              <w:rPr>
                <w:rFonts w:ascii="Times" w:hAnsi="Times" w:cs="Times"/>
                <w:i/>
                <w:iCs/>
                <w:sz w:val="22"/>
                <w:szCs w:val="22"/>
                <w:vertAlign w:val="superscript"/>
                <w:lang w:val="en-US"/>
              </w:rPr>
              <w:t>N2</w:t>
            </w:r>
            <w:r w:rsidRPr="00E7757B">
              <w:rPr>
                <w:rFonts w:ascii="Times" w:hAnsi="Times" w:cs="Times"/>
                <w:i/>
                <w:iCs/>
                <w:sz w:val="22"/>
                <w:szCs w:val="22"/>
                <w:lang w:val="en-US"/>
              </w:rPr>
              <w:t>-K</w:t>
            </w:r>
            <w:r w:rsidRPr="00E7757B">
              <w:rPr>
                <w:rFonts w:ascii="Times" w:hAnsi="Times" w:cs="Times"/>
                <w:i/>
                <w:iCs/>
                <w:sz w:val="22"/>
                <w:szCs w:val="22"/>
                <w:vertAlign w:val="subscript"/>
                <w:lang w:val="en-US"/>
              </w:rPr>
              <w:t>x</w:t>
            </w:r>
            <w:r w:rsidRPr="00E7757B">
              <w:rPr>
                <w:rFonts w:ascii="Times" w:hAnsi="Times" w:cs="Times"/>
                <w:i/>
                <w:iCs/>
                <w:sz w:val="22"/>
                <w:szCs w:val="22"/>
                <w:lang w:val="en-US"/>
              </w:rPr>
              <w:t>)</w:t>
            </w:r>
            <w:r w:rsidRPr="00E7757B">
              <w:rPr>
                <w:rFonts w:ascii="Times" w:hAnsi="Times" w:cs="Times"/>
                <w:i/>
                <w:iCs/>
                <w:sz w:val="22"/>
                <w:szCs w:val="22"/>
                <w:lang w:val="en-US"/>
              </w:rPr>
              <w:fldChar w:fldCharType="begin"/>
            </w:r>
            <w:r w:rsidRPr="00E7757B">
              <w:rPr>
                <w:rFonts w:ascii="Times" w:hAnsi="Times" w:cs="Times"/>
                <w:i/>
                <w:iCs/>
                <w:sz w:val="22"/>
                <w:szCs w:val="22"/>
                <w:lang w:val="en-US"/>
              </w:rPr>
              <w:instrText xml:space="preserve"> QUOTE </w:instrText>
            </w:r>
            <m:oMath>
              <m:r>
                <m:rPr>
                  <m:sty m:val="p"/>
                </m:rPr>
                <w:rPr>
                  <w:rFonts w:ascii="Cambria Math" w:hAnsi="Cambria Math" w:cs="Times"/>
                  <w:sz w:val="22"/>
                  <w:szCs w:val="22"/>
                  <w:lang w:val="en-US"/>
                </w:rPr>
                <m:t>(</m:t>
              </m:r>
              <m:sSup>
                <m:sSupPr>
                  <m:ctrlPr>
                    <w:rPr>
                      <w:rFonts w:ascii="Cambria Math" w:hAnsi="Cambria Math" w:cs="Times"/>
                      <w:i/>
                      <w:iCs/>
                      <w:sz w:val="22"/>
                      <w:szCs w:val="22"/>
                      <w:lang w:val="en-US" w:eastAsia="zh-CN"/>
                    </w:rPr>
                  </m:ctrlPr>
                </m:sSupPr>
                <m:e>
                  <m:r>
                    <m:rPr>
                      <m:sty m:val="p"/>
                    </m:rPr>
                    <w:rPr>
                      <w:rFonts w:ascii="Cambria Math" w:hAnsi="Cambria Math" w:cs="Times"/>
                      <w:sz w:val="22"/>
                      <w:szCs w:val="22"/>
                      <w:lang w:val="en-US"/>
                    </w:rPr>
                    <m:t>2</m:t>
                  </m:r>
                </m:e>
                <m:sup>
                  <m:sSub>
                    <m:sSubPr>
                      <m:ctrlPr>
                        <w:rPr>
                          <w:rFonts w:ascii="Cambria Math" w:hAnsi="Cambria Math" w:cs="Times"/>
                          <w:i/>
                          <w:iCs/>
                          <w:sz w:val="22"/>
                          <w:szCs w:val="22"/>
                          <w:lang w:val="en-US" w:eastAsia="zh-CN"/>
                        </w:rPr>
                      </m:ctrlPr>
                    </m:sSubPr>
                    <m:e>
                      <m:r>
                        <m:rPr>
                          <m:sty m:val="p"/>
                        </m:rPr>
                        <w:rPr>
                          <w:rFonts w:ascii="Cambria Math" w:hAnsi="Cambria Math" w:cs="Times"/>
                          <w:sz w:val="22"/>
                          <w:szCs w:val="22"/>
                          <w:lang w:val="en-US"/>
                        </w:rPr>
                        <m:t>N</m:t>
                      </m:r>
                    </m:e>
                    <m:sub>
                      <m:r>
                        <m:rPr>
                          <m:sty m:val="p"/>
                        </m:rPr>
                        <w:rPr>
                          <w:rFonts w:ascii="Cambria Math" w:hAnsi="Cambria Math" w:cs="Times"/>
                          <w:sz w:val="22"/>
                          <w:szCs w:val="22"/>
                          <w:lang w:val="en-US"/>
                        </w:rPr>
                        <m:t>2</m:t>
                      </m:r>
                    </m:sub>
                  </m:sSub>
                </m:sup>
              </m:sSup>
              <m:r>
                <m:rPr>
                  <m:sty m:val="p"/>
                </m:rPr>
                <w:rPr>
                  <w:rFonts w:ascii="Cambria Math" w:hAnsi="Cambria Math" w:cs="Times"/>
                  <w:sz w:val="22"/>
                  <w:szCs w:val="22"/>
                  <w:lang w:val="en-US"/>
                </w:rPr>
                <m:t xml:space="preserve">- </m:t>
              </m:r>
              <m:sSub>
                <m:sSubPr>
                  <m:ctrlPr>
                    <w:rPr>
                      <w:rFonts w:ascii="Cambria Math" w:hAnsi="Cambria Math" w:cs="Times"/>
                      <w:i/>
                      <w:iCs/>
                      <w:sz w:val="22"/>
                      <w:szCs w:val="22"/>
                      <w:lang w:val="en-US" w:eastAsia="zh-CN"/>
                    </w:rPr>
                  </m:ctrlPr>
                </m:sSubPr>
                <m:e>
                  <m:r>
                    <m:rPr>
                      <m:sty m:val="p"/>
                    </m:rPr>
                    <w:rPr>
                      <w:rFonts w:ascii="Cambria Math" w:hAnsi="Cambria Math" w:cs="Times"/>
                      <w:sz w:val="22"/>
                      <w:szCs w:val="22"/>
                      <w:lang w:val="en-US"/>
                    </w:rPr>
                    <m:t>K</m:t>
                  </m:r>
                </m:e>
                <m:sub>
                  <m:r>
                    <m:rPr>
                      <m:sty m:val="p"/>
                    </m:rPr>
                    <w:rPr>
                      <w:rFonts w:ascii="Cambria Math" w:hAnsi="Cambria Math" w:cs="Times"/>
                      <w:sz w:val="22"/>
                      <w:szCs w:val="22"/>
                      <w:lang w:val="en-US"/>
                    </w:rPr>
                    <m:t>x</m:t>
                  </m:r>
                </m:sub>
              </m:sSub>
              <m:r>
                <m:rPr>
                  <m:sty m:val="p"/>
                </m:rPr>
                <w:rPr>
                  <w:rFonts w:ascii="Cambria Math" w:hAnsi="Cambria Math" w:cs="Times"/>
                  <w:sz w:val="22"/>
                  <w:szCs w:val="22"/>
                  <w:lang w:val="en-US"/>
                </w:rPr>
                <m:t>)</m:t>
              </m:r>
            </m:oMath>
            <w:r w:rsidRPr="00E7757B">
              <w:rPr>
                <w:rFonts w:ascii="Times" w:hAnsi="Times" w:cs="Times"/>
                <w:i/>
                <w:iCs/>
                <w:sz w:val="22"/>
                <w:szCs w:val="22"/>
                <w:lang w:val="en-US"/>
              </w:rPr>
              <w:instrText xml:space="preserve"> </w:instrText>
            </w:r>
            <w:r w:rsidRPr="00E7757B">
              <w:rPr>
                <w:rFonts w:ascii="Times" w:hAnsi="Times" w:cs="Times"/>
                <w:i/>
                <w:iCs/>
                <w:sz w:val="22"/>
                <w:szCs w:val="22"/>
                <w:lang w:val="en-US"/>
              </w:rPr>
              <w:fldChar w:fldCharType="end"/>
            </w:r>
            <w:r w:rsidRPr="00E7757B">
              <w:rPr>
                <w:rFonts w:ascii="Times" w:hAnsi="Times" w:cs="Times"/>
                <w:i/>
                <w:iCs/>
                <w:sz w:val="22"/>
                <w:szCs w:val="22"/>
                <w:lang w:val="en-US"/>
              </w:rPr>
              <w:t xml:space="preserve"> codepoint(s) are reserved.</w:t>
            </w:r>
          </w:p>
          <w:p w14:paraId="705B46EE" w14:textId="41FD1280" w:rsidR="00DB2D28" w:rsidRPr="00A045A3" w:rsidRDefault="00DB2D28" w:rsidP="00D22821">
            <w:pPr>
              <w:spacing w:before="0" w:after="0" w:line="240" w:lineRule="auto"/>
              <w:rPr>
                <w:rFonts w:ascii="Times" w:hAnsi="Times" w:cs="Times"/>
                <w:b/>
                <w:bCs/>
                <w:i/>
                <w:iCs/>
                <w:sz w:val="22"/>
                <w:szCs w:val="22"/>
                <w:highlight w:val="darkYellow"/>
                <w:lang w:eastAsia="x-none"/>
              </w:rPr>
            </w:pPr>
            <w:r w:rsidRPr="00A045A3">
              <w:rPr>
                <w:rFonts w:ascii="Times" w:hAnsi="Times" w:cs="Times"/>
                <w:b/>
                <w:bCs/>
                <w:i/>
                <w:iCs/>
                <w:sz w:val="22"/>
                <w:szCs w:val="22"/>
                <w:highlight w:val="darkYellow"/>
                <w:lang w:eastAsia="x-none"/>
              </w:rPr>
              <w:t>Working Assumption</w:t>
            </w:r>
          </w:p>
          <w:p w14:paraId="78BD069A" w14:textId="77777777" w:rsidR="00DB2D28" w:rsidRPr="00A045A3" w:rsidRDefault="00DB2D28" w:rsidP="00D22821">
            <w:pPr>
              <w:spacing w:before="0" w:after="0" w:line="240" w:lineRule="auto"/>
              <w:rPr>
                <w:rFonts w:ascii="Times" w:hAnsi="Times" w:cs="Times"/>
                <w:i/>
                <w:iCs/>
                <w:sz w:val="22"/>
                <w:szCs w:val="22"/>
              </w:rPr>
            </w:pPr>
            <w:r w:rsidRPr="00A045A3">
              <w:rPr>
                <w:rFonts w:ascii="Times" w:hAnsi="Times" w:cs="Times"/>
                <w:i/>
                <w:iCs/>
                <w:sz w:val="22"/>
                <w:szCs w:val="22"/>
              </w:rPr>
              <w:t>For indicating STRP/MTRP dynamic switching for non-CB/CB based MTRP PUSCH repetition,</w:t>
            </w:r>
          </w:p>
          <w:p w14:paraId="06B342C0" w14:textId="77777777" w:rsidR="00DB2D28" w:rsidRPr="00A045A3" w:rsidRDefault="00DB2D28" w:rsidP="00D22821">
            <w:pPr>
              <w:pStyle w:val="bullet1"/>
              <w:numPr>
                <w:ilvl w:val="0"/>
                <w:numId w:val="24"/>
              </w:numPr>
              <w:spacing w:before="0" w:line="240" w:lineRule="auto"/>
              <w:rPr>
                <w:rStyle w:val="Emphasis"/>
                <w:rFonts w:ascii="Times" w:hAnsi="Times" w:cs="Times"/>
                <w:b/>
                <w:sz w:val="22"/>
                <w:szCs w:val="22"/>
              </w:rPr>
            </w:pPr>
            <w:r w:rsidRPr="00A045A3">
              <w:rPr>
                <w:rStyle w:val="Emphasis"/>
                <w:rFonts w:ascii="Times" w:hAnsi="Times" w:cs="Times"/>
                <w:bCs/>
                <w:sz w:val="22"/>
                <w:szCs w:val="22"/>
              </w:rPr>
              <w:t>Introduce a new field in DCI to indicate at least the S-TRP or M-TRP operation</w:t>
            </w:r>
          </w:p>
          <w:p w14:paraId="1B3FBF01" w14:textId="7A3F51CA" w:rsidR="00DB2D28" w:rsidRPr="00DB2D28" w:rsidRDefault="00DB2D28" w:rsidP="00D22821">
            <w:pPr>
              <w:pStyle w:val="bullet1"/>
              <w:numPr>
                <w:ilvl w:val="1"/>
                <w:numId w:val="24"/>
              </w:numPr>
              <w:spacing w:before="0" w:line="240" w:lineRule="auto"/>
              <w:rPr>
                <w:rFonts w:ascii="Times" w:hAnsi="Times" w:cs="Times"/>
                <w:b/>
                <w:sz w:val="20"/>
                <w:szCs w:val="20"/>
              </w:rPr>
            </w:pPr>
            <w:r w:rsidRPr="00A045A3">
              <w:rPr>
                <w:rStyle w:val="Emphasis"/>
                <w:rFonts w:ascii="Times" w:hAnsi="Times" w:cs="Times"/>
                <w:bCs/>
                <w:sz w:val="22"/>
                <w:szCs w:val="22"/>
              </w:rPr>
              <w:t>FFS: Whether the new field is 1 bit or 2 bits</w:t>
            </w:r>
          </w:p>
        </w:tc>
      </w:tr>
    </w:tbl>
    <w:p w14:paraId="38EC90E8" w14:textId="7359324C" w:rsidR="00A27D81" w:rsidRDefault="00A27D81" w:rsidP="00D22821">
      <w:pPr>
        <w:spacing w:after="0"/>
        <w:rPr>
          <w:rFonts w:ascii="Times" w:hAnsi="Times" w:cs="Times"/>
          <w:bCs/>
          <w:i/>
          <w:sz w:val="22"/>
          <w:szCs w:val="22"/>
        </w:rPr>
      </w:pPr>
    </w:p>
    <w:p w14:paraId="14DE10DF" w14:textId="527304B2" w:rsidR="002278D6" w:rsidRDefault="00DB2D28" w:rsidP="00F144FB">
      <w:pPr>
        <w:spacing w:after="0"/>
        <w:jc w:val="both"/>
        <w:rPr>
          <w:rFonts w:ascii="Times" w:hAnsi="Times" w:cs="Times"/>
          <w:bCs/>
          <w:iCs/>
          <w:sz w:val="22"/>
          <w:szCs w:val="22"/>
        </w:rPr>
      </w:pPr>
      <w:r w:rsidRPr="002B7767">
        <w:rPr>
          <w:rFonts w:ascii="Times" w:hAnsi="Times" w:cs="Times"/>
          <w:bCs/>
          <w:iCs/>
          <w:sz w:val="22"/>
          <w:szCs w:val="22"/>
        </w:rPr>
        <w:tab/>
      </w:r>
      <w:r w:rsidR="004F0EAE" w:rsidRPr="002B7767">
        <w:rPr>
          <w:rFonts w:ascii="Times" w:hAnsi="Times" w:cs="Times"/>
          <w:bCs/>
          <w:iCs/>
          <w:sz w:val="22"/>
          <w:szCs w:val="22"/>
        </w:rPr>
        <w:t>In the previous meetings, it</w:t>
      </w:r>
      <w:r w:rsidR="00F144FB">
        <w:rPr>
          <w:rFonts w:ascii="Times" w:hAnsi="Times" w:cs="Times"/>
          <w:bCs/>
          <w:iCs/>
          <w:sz w:val="22"/>
          <w:szCs w:val="22"/>
        </w:rPr>
        <w:t xml:space="preserve"> was</w:t>
      </w:r>
      <w:r w:rsidR="004F0EAE" w:rsidRPr="002B7767">
        <w:rPr>
          <w:rFonts w:ascii="Times" w:hAnsi="Times" w:cs="Times"/>
          <w:bCs/>
          <w:iCs/>
          <w:sz w:val="22"/>
          <w:szCs w:val="22"/>
        </w:rPr>
        <w:t xml:space="preserve"> agreed to introduce a second </w:t>
      </w:r>
      <w:r w:rsidR="00C7156B">
        <w:rPr>
          <w:rFonts w:ascii="Times" w:hAnsi="Times" w:cs="Times"/>
          <w:bCs/>
          <w:iCs/>
          <w:sz w:val="22"/>
          <w:szCs w:val="22"/>
        </w:rPr>
        <w:t xml:space="preserve">TPMI and </w:t>
      </w:r>
      <w:r w:rsidR="004F0EAE" w:rsidRPr="002B7767">
        <w:rPr>
          <w:rFonts w:ascii="Times" w:hAnsi="Times" w:cs="Times"/>
          <w:bCs/>
          <w:iCs/>
          <w:sz w:val="22"/>
          <w:szCs w:val="22"/>
        </w:rPr>
        <w:t xml:space="preserve">SRI for </w:t>
      </w:r>
      <w:r w:rsidR="00C7156B">
        <w:rPr>
          <w:rFonts w:ascii="Times" w:hAnsi="Times" w:cs="Times"/>
          <w:bCs/>
          <w:iCs/>
          <w:sz w:val="22"/>
          <w:szCs w:val="22"/>
        </w:rPr>
        <w:t xml:space="preserve">CB-based and </w:t>
      </w:r>
      <w:r w:rsidR="004F0EAE" w:rsidRPr="002B7767">
        <w:rPr>
          <w:rFonts w:ascii="Times" w:hAnsi="Times" w:cs="Times"/>
          <w:bCs/>
          <w:iCs/>
          <w:sz w:val="22"/>
          <w:szCs w:val="22"/>
        </w:rPr>
        <w:t>non-CB based transmission</w:t>
      </w:r>
      <w:r w:rsidR="00C7156B">
        <w:rPr>
          <w:rFonts w:ascii="Times" w:hAnsi="Times" w:cs="Times"/>
          <w:bCs/>
          <w:iCs/>
          <w:sz w:val="22"/>
          <w:szCs w:val="22"/>
        </w:rPr>
        <w:t>s</w:t>
      </w:r>
      <w:r w:rsidR="004F0EAE" w:rsidRPr="002B7767">
        <w:rPr>
          <w:rFonts w:ascii="Times" w:hAnsi="Times" w:cs="Times"/>
          <w:bCs/>
          <w:iCs/>
          <w:sz w:val="22"/>
          <w:szCs w:val="22"/>
        </w:rPr>
        <w:t xml:space="preserve">, </w:t>
      </w:r>
      <w:r w:rsidR="00C7156B">
        <w:rPr>
          <w:rFonts w:ascii="Times" w:hAnsi="Times" w:cs="Times"/>
          <w:bCs/>
          <w:iCs/>
          <w:sz w:val="22"/>
          <w:szCs w:val="22"/>
        </w:rPr>
        <w:t>respectively</w:t>
      </w:r>
      <w:r w:rsidR="004F0EAE" w:rsidRPr="002B7767">
        <w:rPr>
          <w:rFonts w:ascii="Times" w:hAnsi="Times" w:cs="Times"/>
          <w:bCs/>
          <w:iCs/>
          <w:sz w:val="22"/>
          <w:szCs w:val="22"/>
        </w:rPr>
        <w:t xml:space="preserve">. </w:t>
      </w:r>
      <w:r w:rsidR="00C7156B">
        <w:rPr>
          <w:rFonts w:ascii="Times" w:hAnsi="Times" w:cs="Times"/>
          <w:bCs/>
          <w:iCs/>
          <w:sz w:val="22"/>
          <w:szCs w:val="22"/>
        </w:rPr>
        <w:t>Some</w:t>
      </w:r>
      <w:r w:rsidR="00C7156B" w:rsidRPr="002B7767">
        <w:rPr>
          <w:rFonts w:ascii="Times" w:hAnsi="Times" w:cs="Times"/>
          <w:bCs/>
          <w:iCs/>
          <w:sz w:val="22"/>
          <w:szCs w:val="22"/>
        </w:rPr>
        <w:t xml:space="preserve"> </w:t>
      </w:r>
      <w:r w:rsidR="00B76BE9" w:rsidRPr="002B7767">
        <w:rPr>
          <w:rFonts w:ascii="Times" w:hAnsi="Times" w:cs="Times"/>
          <w:bCs/>
          <w:iCs/>
          <w:sz w:val="22"/>
          <w:szCs w:val="22"/>
        </w:rPr>
        <w:t xml:space="preserve">details </w:t>
      </w:r>
      <w:r w:rsidR="00C7156B">
        <w:rPr>
          <w:rFonts w:ascii="Times" w:hAnsi="Times" w:cs="Times"/>
          <w:bCs/>
          <w:iCs/>
          <w:sz w:val="22"/>
          <w:szCs w:val="22"/>
        </w:rPr>
        <w:t>for</w:t>
      </w:r>
      <w:r w:rsidR="00C7156B" w:rsidRPr="002B7767">
        <w:rPr>
          <w:rFonts w:ascii="Times" w:hAnsi="Times" w:cs="Times"/>
          <w:bCs/>
          <w:iCs/>
          <w:sz w:val="22"/>
          <w:szCs w:val="22"/>
        </w:rPr>
        <w:t xml:space="preserve"> </w:t>
      </w:r>
      <w:r w:rsidR="00B76BE9" w:rsidRPr="002B7767">
        <w:rPr>
          <w:rFonts w:ascii="Times" w:hAnsi="Times" w:cs="Times"/>
          <w:bCs/>
          <w:iCs/>
          <w:sz w:val="22"/>
          <w:szCs w:val="22"/>
        </w:rPr>
        <w:t xml:space="preserve">the second </w:t>
      </w:r>
      <w:r w:rsidR="00C7156B">
        <w:rPr>
          <w:rFonts w:ascii="Times" w:hAnsi="Times" w:cs="Times"/>
          <w:bCs/>
          <w:iCs/>
          <w:sz w:val="22"/>
          <w:szCs w:val="22"/>
        </w:rPr>
        <w:t xml:space="preserve">TPMI has been agreed, however for the case of second </w:t>
      </w:r>
      <w:r w:rsidR="00B76BE9" w:rsidRPr="002B7767">
        <w:rPr>
          <w:rFonts w:ascii="Times" w:hAnsi="Times" w:cs="Times"/>
          <w:bCs/>
          <w:iCs/>
          <w:sz w:val="22"/>
          <w:szCs w:val="22"/>
        </w:rPr>
        <w:t>SRI</w:t>
      </w:r>
      <w:r w:rsidR="00C7156B">
        <w:rPr>
          <w:rFonts w:ascii="Times" w:hAnsi="Times" w:cs="Times"/>
          <w:bCs/>
          <w:iCs/>
          <w:sz w:val="22"/>
          <w:szCs w:val="22"/>
        </w:rPr>
        <w:t xml:space="preserve">, a similar level of details </w:t>
      </w:r>
      <w:proofErr w:type="gramStart"/>
      <w:r w:rsidR="00C7156B">
        <w:rPr>
          <w:rFonts w:ascii="Times" w:hAnsi="Times" w:cs="Times"/>
          <w:bCs/>
          <w:iCs/>
          <w:sz w:val="22"/>
          <w:szCs w:val="22"/>
        </w:rPr>
        <w:t>are</w:t>
      </w:r>
      <w:proofErr w:type="gramEnd"/>
      <w:r w:rsidR="00C7156B">
        <w:rPr>
          <w:rFonts w:ascii="Times" w:hAnsi="Times" w:cs="Times"/>
          <w:bCs/>
          <w:iCs/>
          <w:sz w:val="22"/>
          <w:szCs w:val="22"/>
        </w:rPr>
        <w:t xml:space="preserve"> captured as </w:t>
      </w:r>
      <w:r w:rsidR="003B2329" w:rsidRPr="002B7767">
        <w:rPr>
          <w:rFonts w:ascii="Times" w:hAnsi="Times" w:cs="Times"/>
          <w:bCs/>
          <w:iCs/>
          <w:sz w:val="22"/>
          <w:szCs w:val="22"/>
        </w:rPr>
        <w:t>working assumption</w:t>
      </w:r>
      <w:r w:rsidR="00C7156B">
        <w:rPr>
          <w:rFonts w:ascii="Times" w:hAnsi="Times" w:cs="Times"/>
          <w:bCs/>
          <w:iCs/>
          <w:sz w:val="22"/>
          <w:szCs w:val="22"/>
        </w:rPr>
        <w:t xml:space="preserve">. </w:t>
      </w:r>
      <w:r w:rsidR="002278D6">
        <w:rPr>
          <w:rFonts w:ascii="Times" w:hAnsi="Times" w:cs="Times"/>
          <w:bCs/>
          <w:iCs/>
          <w:sz w:val="22"/>
          <w:szCs w:val="22"/>
        </w:rPr>
        <w:t xml:space="preserve">We believe that a unified solution should be used for the case of SRI indication as well, and </w:t>
      </w:r>
      <w:bookmarkStart w:id="8" w:name="_Hlk71301704"/>
      <w:r w:rsidR="002278D6">
        <w:rPr>
          <w:rFonts w:ascii="Times" w:hAnsi="Times" w:cs="Times"/>
          <w:bCs/>
          <w:iCs/>
          <w:sz w:val="22"/>
          <w:szCs w:val="22"/>
        </w:rPr>
        <w:t>there is no point in introducing a different mechanism rather than what is agreed for the TPMI case in CB-based transmission</w:t>
      </w:r>
      <w:bookmarkEnd w:id="8"/>
      <w:r w:rsidR="002278D6">
        <w:rPr>
          <w:rFonts w:ascii="Times" w:hAnsi="Times" w:cs="Times"/>
          <w:bCs/>
          <w:iCs/>
          <w:sz w:val="22"/>
          <w:szCs w:val="22"/>
        </w:rPr>
        <w:t>. Furthermore, adoption of a similar approach facilitates the specification work.</w:t>
      </w:r>
    </w:p>
    <w:p w14:paraId="04F2A6F0" w14:textId="4A08BDAE" w:rsidR="002278D6" w:rsidRDefault="002278D6" w:rsidP="00F144FB">
      <w:pPr>
        <w:spacing w:after="0"/>
        <w:jc w:val="both"/>
        <w:rPr>
          <w:rFonts w:ascii="Times" w:hAnsi="Times" w:cs="Times"/>
          <w:bCs/>
          <w:iCs/>
          <w:sz w:val="22"/>
          <w:szCs w:val="22"/>
        </w:rPr>
      </w:pPr>
    </w:p>
    <w:p w14:paraId="55537314" w14:textId="503C88C8" w:rsidR="002278D6" w:rsidRPr="005B6BD5" w:rsidRDefault="002278D6" w:rsidP="00D07C15">
      <w:pPr>
        <w:spacing w:after="0"/>
        <w:jc w:val="both"/>
        <w:rPr>
          <w:rFonts w:ascii="Times" w:hAnsi="Times" w:cs="Times"/>
          <w:i/>
          <w:sz w:val="22"/>
          <w:szCs w:val="22"/>
        </w:rPr>
      </w:pPr>
      <w:r w:rsidRPr="005B6BD5">
        <w:rPr>
          <w:rFonts w:ascii="Times" w:hAnsi="Times" w:cs="Times"/>
          <w:b/>
          <w:i/>
          <w:sz w:val="22"/>
          <w:szCs w:val="22"/>
        </w:rPr>
        <w:t xml:space="preserve">Observation </w:t>
      </w:r>
      <w:r>
        <w:rPr>
          <w:rFonts w:ascii="Times" w:hAnsi="Times" w:cs="Times"/>
          <w:b/>
          <w:i/>
          <w:sz w:val="22"/>
          <w:szCs w:val="22"/>
        </w:rPr>
        <w:t>3</w:t>
      </w:r>
      <w:r w:rsidRPr="005B6BD5">
        <w:rPr>
          <w:rFonts w:ascii="Times" w:hAnsi="Times" w:cs="Times"/>
          <w:b/>
          <w:i/>
          <w:sz w:val="22"/>
          <w:szCs w:val="22"/>
        </w:rPr>
        <w:t xml:space="preserve">: </w:t>
      </w:r>
      <w:r w:rsidRPr="00D07C15">
        <w:rPr>
          <w:rFonts w:ascii="Times" w:hAnsi="Times" w:cs="Times"/>
          <w:bCs/>
          <w:i/>
          <w:sz w:val="22"/>
          <w:szCs w:val="22"/>
        </w:rPr>
        <w:t>T</w:t>
      </w:r>
      <w:r w:rsidRPr="002278D6">
        <w:rPr>
          <w:rFonts w:ascii="Times" w:hAnsi="Times" w:cs="Times"/>
          <w:i/>
          <w:sz w:val="22"/>
          <w:szCs w:val="22"/>
        </w:rPr>
        <w:t>here is no point in introducing a different mechanism</w:t>
      </w:r>
      <w:r>
        <w:rPr>
          <w:rFonts w:ascii="Times" w:hAnsi="Times" w:cs="Times"/>
          <w:i/>
          <w:sz w:val="22"/>
          <w:szCs w:val="22"/>
        </w:rPr>
        <w:t xml:space="preserve"> for indication of the second SRI in non-CB case </w:t>
      </w:r>
      <w:r w:rsidRPr="002278D6">
        <w:rPr>
          <w:rFonts w:ascii="Times" w:hAnsi="Times" w:cs="Times"/>
          <w:i/>
          <w:sz w:val="22"/>
          <w:szCs w:val="22"/>
        </w:rPr>
        <w:t>rather than what is agreed for the TPMI case in CB-based transmission</w:t>
      </w:r>
      <w:r w:rsidRPr="002B7767">
        <w:rPr>
          <w:rFonts w:ascii="Times" w:hAnsi="Times" w:cs="Times"/>
          <w:i/>
          <w:sz w:val="22"/>
          <w:szCs w:val="22"/>
        </w:rPr>
        <w:t>.</w:t>
      </w:r>
      <w:r w:rsidRPr="005B6BD5">
        <w:rPr>
          <w:rFonts w:ascii="Times" w:hAnsi="Times" w:cs="Times"/>
          <w:i/>
          <w:sz w:val="22"/>
          <w:szCs w:val="22"/>
        </w:rPr>
        <w:t xml:space="preserve"> </w:t>
      </w:r>
    </w:p>
    <w:p w14:paraId="7D729A2F" w14:textId="77777777" w:rsidR="002278D6" w:rsidRDefault="002278D6" w:rsidP="002278D6">
      <w:pPr>
        <w:spacing w:after="0"/>
        <w:rPr>
          <w:rFonts w:ascii="Times" w:hAnsi="Times" w:cs="Times"/>
          <w:b/>
          <w:i/>
          <w:sz w:val="22"/>
          <w:szCs w:val="22"/>
        </w:rPr>
      </w:pPr>
    </w:p>
    <w:p w14:paraId="248A7A20" w14:textId="77777777" w:rsidR="00C93A22" w:rsidRDefault="002278D6" w:rsidP="002278D6">
      <w:pPr>
        <w:spacing w:after="0"/>
        <w:rPr>
          <w:rFonts w:ascii="Times" w:hAnsi="Times" w:cs="Times"/>
          <w:i/>
          <w:sz w:val="22"/>
          <w:szCs w:val="22"/>
        </w:rPr>
      </w:pPr>
      <w:r w:rsidRPr="005B6BD5">
        <w:rPr>
          <w:rFonts w:ascii="Times" w:hAnsi="Times" w:cs="Times"/>
          <w:b/>
          <w:i/>
          <w:sz w:val="22"/>
          <w:szCs w:val="22"/>
        </w:rPr>
        <w:t xml:space="preserve">Proposal </w:t>
      </w:r>
      <w:r>
        <w:rPr>
          <w:rFonts w:ascii="Times" w:hAnsi="Times" w:cs="Times"/>
          <w:b/>
          <w:i/>
          <w:sz w:val="22"/>
          <w:szCs w:val="22"/>
        </w:rPr>
        <w:t>3</w:t>
      </w:r>
      <w:r w:rsidRPr="005B6BD5">
        <w:rPr>
          <w:rFonts w:ascii="Times" w:hAnsi="Times" w:cs="Times"/>
          <w:b/>
          <w:bCs/>
          <w:i/>
          <w:sz w:val="22"/>
          <w:szCs w:val="22"/>
        </w:rPr>
        <w:t xml:space="preserve">: </w:t>
      </w:r>
      <w:r w:rsidRPr="002B7767">
        <w:rPr>
          <w:rFonts w:ascii="Times" w:hAnsi="Times" w:cs="Times"/>
          <w:i/>
          <w:sz w:val="22"/>
          <w:szCs w:val="22"/>
        </w:rPr>
        <w:t>Confirm the working assumption</w:t>
      </w:r>
      <w:r>
        <w:rPr>
          <w:rFonts w:ascii="Times" w:hAnsi="Times" w:cs="Times"/>
          <w:i/>
          <w:sz w:val="22"/>
          <w:szCs w:val="22"/>
        </w:rPr>
        <w:t xml:space="preserve"> for indication of the second SRI </w:t>
      </w:r>
      <w:r w:rsidR="00C93A22">
        <w:rPr>
          <w:rFonts w:ascii="Times" w:hAnsi="Times" w:cs="Times"/>
          <w:i/>
          <w:sz w:val="22"/>
          <w:szCs w:val="22"/>
        </w:rPr>
        <w:t>for</w:t>
      </w:r>
      <w:r>
        <w:rPr>
          <w:rFonts w:ascii="Times" w:hAnsi="Times" w:cs="Times"/>
          <w:i/>
          <w:sz w:val="22"/>
          <w:szCs w:val="22"/>
        </w:rPr>
        <w:t xml:space="preserve"> non-CB</w:t>
      </w:r>
      <w:r w:rsidR="00C93A22">
        <w:rPr>
          <w:rFonts w:ascii="Times" w:hAnsi="Times" w:cs="Times"/>
          <w:i/>
          <w:sz w:val="22"/>
          <w:szCs w:val="22"/>
        </w:rPr>
        <w:t xml:space="preserve"> transmission case.</w:t>
      </w:r>
    </w:p>
    <w:p w14:paraId="18C5E50A" w14:textId="77777777" w:rsidR="002278D6" w:rsidRDefault="002278D6" w:rsidP="00F144FB">
      <w:pPr>
        <w:spacing w:after="0"/>
        <w:jc w:val="both"/>
        <w:rPr>
          <w:rFonts w:ascii="Times" w:hAnsi="Times" w:cs="Times"/>
          <w:bCs/>
          <w:iCs/>
          <w:sz w:val="22"/>
          <w:szCs w:val="22"/>
        </w:rPr>
      </w:pPr>
    </w:p>
    <w:p w14:paraId="3FEB81E6" w14:textId="72E056DE" w:rsidR="00DB2D28" w:rsidRPr="002B7767" w:rsidRDefault="00C7156B" w:rsidP="00D07C15">
      <w:pPr>
        <w:spacing w:after="0"/>
        <w:ind w:firstLine="288"/>
        <w:jc w:val="both"/>
        <w:rPr>
          <w:rFonts w:ascii="Times" w:hAnsi="Times" w:cs="Times"/>
          <w:bCs/>
          <w:iCs/>
          <w:sz w:val="22"/>
          <w:szCs w:val="22"/>
        </w:rPr>
      </w:pPr>
      <w:r>
        <w:rPr>
          <w:rFonts w:ascii="Times" w:hAnsi="Times" w:cs="Times"/>
          <w:bCs/>
          <w:iCs/>
          <w:sz w:val="22"/>
          <w:szCs w:val="22"/>
        </w:rPr>
        <w:t xml:space="preserve">Another </w:t>
      </w:r>
      <w:r w:rsidR="002278D6">
        <w:rPr>
          <w:rFonts w:ascii="Times" w:hAnsi="Times" w:cs="Times"/>
          <w:bCs/>
          <w:iCs/>
          <w:sz w:val="22"/>
          <w:szCs w:val="22"/>
        </w:rPr>
        <w:t>important point of discussion was related to</w:t>
      </w:r>
      <w:r w:rsidR="00785092" w:rsidRPr="002B7767">
        <w:rPr>
          <w:rFonts w:ascii="Times" w:hAnsi="Times" w:cs="Times"/>
          <w:bCs/>
          <w:iCs/>
          <w:sz w:val="22"/>
          <w:szCs w:val="22"/>
        </w:rPr>
        <w:t xml:space="preserve"> STRP/MTRP dynamic switching</w:t>
      </w:r>
      <w:r w:rsidR="002278D6">
        <w:rPr>
          <w:rFonts w:ascii="Times" w:hAnsi="Times" w:cs="Times"/>
          <w:bCs/>
          <w:iCs/>
          <w:sz w:val="22"/>
          <w:szCs w:val="22"/>
        </w:rPr>
        <w:t xml:space="preserve">; as a </w:t>
      </w:r>
      <w:r w:rsidR="009B6B3C">
        <w:rPr>
          <w:rFonts w:ascii="Times" w:hAnsi="Times" w:cs="Times"/>
          <w:bCs/>
          <w:iCs/>
          <w:sz w:val="22"/>
          <w:szCs w:val="22"/>
        </w:rPr>
        <w:t>result,</w:t>
      </w:r>
      <w:r w:rsidR="002278D6">
        <w:rPr>
          <w:rFonts w:ascii="Times" w:hAnsi="Times" w:cs="Times"/>
          <w:bCs/>
          <w:iCs/>
          <w:sz w:val="22"/>
          <w:szCs w:val="22"/>
        </w:rPr>
        <w:t xml:space="preserve"> introduc</w:t>
      </w:r>
      <w:r w:rsidR="009B6B3C">
        <w:rPr>
          <w:rFonts w:ascii="Times" w:hAnsi="Times" w:cs="Times"/>
          <w:bCs/>
          <w:iCs/>
          <w:sz w:val="22"/>
          <w:szCs w:val="22"/>
        </w:rPr>
        <w:t>tion of</w:t>
      </w:r>
      <w:r w:rsidR="002278D6">
        <w:rPr>
          <w:rFonts w:ascii="Times" w:hAnsi="Times" w:cs="Times"/>
          <w:bCs/>
          <w:iCs/>
          <w:sz w:val="22"/>
          <w:szCs w:val="22"/>
        </w:rPr>
        <w:t xml:space="preserve"> a new DCI field to accommodate the dynamic switching</w:t>
      </w:r>
      <w:r w:rsidR="009B6B3C">
        <w:rPr>
          <w:rFonts w:ascii="Times" w:hAnsi="Times" w:cs="Times"/>
          <w:bCs/>
          <w:iCs/>
          <w:sz w:val="22"/>
          <w:szCs w:val="22"/>
        </w:rPr>
        <w:t xml:space="preserve"> was captured as a working assumption</w:t>
      </w:r>
      <w:r w:rsidR="002278D6">
        <w:rPr>
          <w:rFonts w:ascii="Times" w:hAnsi="Times" w:cs="Times"/>
          <w:bCs/>
          <w:iCs/>
          <w:sz w:val="22"/>
          <w:szCs w:val="22"/>
        </w:rPr>
        <w:t>.</w:t>
      </w:r>
      <w:r w:rsidR="009B6B3C">
        <w:rPr>
          <w:rFonts w:ascii="Times" w:hAnsi="Times" w:cs="Times"/>
          <w:bCs/>
          <w:iCs/>
          <w:sz w:val="22"/>
          <w:szCs w:val="22"/>
        </w:rPr>
        <w:t xml:space="preserve"> </w:t>
      </w:r>
      <w:r w:rsidR="00DB2D28" w:rsidRPr="002B7767">
        <w:rPr>
          <w:rFonts w:ascii="Times" w:hAnsi="Times" w:cs="Times"/>
          <w:bCs/>
          <w:iCs/>
          <w:sz w:val="22"/>
          <w:szCs w:val="22"/>
        </w:rPr>
        <w:t xml:space="preserve">To enable dynamic switching between STRP/MTRP, </w:t>
      </w:r>
      <w:r w:rsidR="002B0533" w:rsidRPr="002B7767">
        <w:rPr>
          <w:rFonts w:ascii="Times" w:hAnsi="Times" w:cs="Times"/>
          <w:bCs/>
          <w:iCs/>
          <w:sz w:val="22"/>
          <w:szCs w:val="22"/>
        </w:rPr>
        <w:t>we think it</w:t>
      </w:r>
      <w:r w:rsidR="009B6B3C">
        <w:rPr>
          <w:rFonts w:ascii="Times" w:hAnsi="Times" w:cs="Times"/>
          <w:bCs/>
          <w:iCs/>
          <w:sz w:val="22"/>
          <w:szCs w:val="22"/>
        </w:rPr>
        <w:t xml:space="preserve"> i</w:t>
      </w:r>
      <w:r w:rsidR="002B0533" w:rsidRPr="002B7767">
        <w:rPr>
          <w:rFonts w:ascii="Times" w:hAnsi="Times" w:cs="Times"/>
          <w:bCs/>
          <w:iCs/>
          <w:sz w:val="22"/>
          <w:szCs w:val="22"/>
        </w:rPr>
        <w:t xml:space="preserve">s </w:t>
      </w:r>
      <w:r w:rsidR="009B6B3C">
        <w:rPr>
          <w:rFonts w:ascii="Times" w:hAnsi="Times" w:cs="Times"/>
          <w:bCs/>
          <w:iCs/>
          <w:sz w:val="22"/>
          <w:szCs w:val="22"/>
        </w:rPr>
        <w:t xml:space="preserve">imperative </w:t>
      </w:r>
      <w:r w:rsidR="002B0533" w:rsidRPr="002B7767">
        <w:rPr>
          <w:rFonts w:ascii="Times" w:hAnsi="Times" w:cs="Times"/>
          <w:bCs/>
          <w:iCs/>
          <w:sz w:val="22"/>
          <w:szCs w:val="22"/>
        </w:rPr>
        <w:t>to</w:t>
      </w:r>
      <w:r w:rsidR="00AB25C9" w:rsidRPr="002B7767">
        <w:rPr>
          <w:rFonts w:ascii="Times" w:hAnsi="Times" w:cs="Times"/>
          <w:bCs/>
          <w:iCs/>
          <w:sz w:val="22"/>
          <w:szCs w:val="22"/>
        </w:rPr>
        <w:t xml:space="preserve"> </w:t>
      </w:r>
      <w:r w:rsidR="009B6B3C">
        <w:rPr>
          <w:rFonts w:ascii="Times" w:hAnsi="Times" w:cs="Times"/>
          <w:bCs/>
          <w:iCs/>
          <w:sz w:val="22"/>
          <w:szCs w:val="22"/>
        </w:rPr>
        <w:t xml:space="preserve">have a clean and forward-looking solution by </w:t>
      </w:r>
      <w:r w:rsidR="00AB25C9" w:rsidRPr="002B7767">
        <w:rPr>
          <w:rFonts w:ascii="Times" w:hAnsi="Times" w:cs="Times"/>
          <w:bCs/>
          <w:iCs/>
          <w:sz w:val="22"/>
          <w:szCs w:val="22"/>
        </w:rPr>
        <w:t>introduc</w:t>
      </w:r>
      <w:r w:rsidR="009B6B3C">
        <w:rPr>
          <w:rFonts w:ascii="Times" w:hAnsi="Times" w:cs="Times"/>
          <w:bCs/>
          <w:iCs/>
          <w:sz w:val="22"/>
          <w:szCs w:val="22"/>
        </w:rPr>
        <w:t>ing</w:t>
      </w:r>
      <w:r w:rsidR="002B0533" w:rsidRPr="002B7767">
        <w:rPr>
          <w:rFonts w:ascii="Times" w:hAnsi="Times" w:cs="Times"/>
          <w:bCs/>
          <w:iCs/>
          <w:sz w:val="22"/>
          <w:szCs w:val="22"/>
        </w:rPr>
        <w:t xml:space="preserve"> a new field </w:t>
      </w:r>
      <w:r w:rsidR="00AB25C9" w:rsidRPr="002B7767">
        <w:rPr>
          <w:rFonts w:ascii="Times" w:hAnsi="Times" w:cs="Times"/>
          <w:bCs/>
          <w:iCs/>
          <w:sz w:val="22"/>
          <w:szCs w:val="22"/>
        </w:rPr>
        <w:t xml:space="preserve">into a DCI scheduling MTRP PUSCH repetitions. </w:t>
      </w:r>
      <w:r w:rsidR="009B6B3C">
        <w:rPr>
          <w:rFonts w:ascii="Times" w:hAnsi="Times" w:cs="Times"/>
          <w:bCs/>
          <w:iCs/>
          <w:sz w:val="22"/>
          <w:szCs w:val="22"/>
        </w:rPr>
        <w:t>Such</w:t>
      </w:r>
      <w:r w:rsidR="00AB25C9" w:rsidRPr="002B7767">
        <w:rPr>
          <w:rFonts w:ascii="Times" w:hAnsi="Times" w:cs="Times"/>
          <w:bCs/>
          <w:iCs/>
          <w:sz w:val="22"/>
          <w:szCs w:val="22"/>
        </w:rPr>
        <w:t xml:space="preserve"> solution has the benefit of being </w:t>
      </w:r>
      <w:r w:rsidR="009B6B3C">
        <w:rPr>
          <w:rFonts w:ascii="Times" w:hAnsi="Times" w:cs="Times"/>
          <w:bCs/>
          <w:iCs/>
          <w:sz w:val="22"/>
          <w:szCs w:val="22"/>
        </w:rPr>
        <w:t xml:space="preserve">equally </w:t>
      </w:r>
      <w:r w:rsidR="00AB25C9" w:rsidRPr="002B7767">
        <w:rPr>
          <w:rFonts w:ascii="Times" w:hAnsi="Times" w:cs="Times"/>
          <w:bCs/>
          <w:iCs/>
          <w:sz w:val="22"/>
          <w:szCs w:val="22"/>
        </w:rPr>
        <w:t>applicable to either CB or non-CB based PUSCH transmissions</w:t>
      </w:r>
      <w:r w:rsidR="009B6B3C">
        <w:rPr>
          <w:rFonts w:ascii="Times" w:hAnsi="Times" w:cs="Times"/>
          <w:bCs/>
          <w:iCs/>
          <w:sz w:val="22"/>
          <w:szCs w:val="22"/>
        </w:rPr>
        <w:t>. As for the size of the new field</w:t>
      </w:r>
      <w:r w:rsidR="001E581E" w:rsidRPr="002B7767">
        <w:rPr>
          <w:rFonts w:ascii="Times" w:hAnsi="Times" w:cs="Times"/>
          <w:bCs/>
          <w:iCs/>
          <w:sz w:val="22"/>
          <w:szCs w:val="22"/>
        </w:rPr>
        <w:t xml:space="preserve">, </w:t>
      </w:r>
      <w:r w:rsidR="009B6B3C">
        <w:rPr>
          <w:rFonts w:ascii="Times" w:hAnsi="Times" w:cs="Times"/>
          <w:bCs/>
          <w:iCs/>
          <w:sz w:val="22"/>
          <w:szCs w:val="22"/>
        </w:rPr>
        <w:t xml:space="preserve">two options of 1 or 2 bits are being considered. A single bit </w:t>
      </w:r>
      <w:r w:rsidR="00FB00AA">
        <w:rPr>
          <w:rFonts w:ascii="Times" w:hAnsi="Times" w:cs="Times"/>
          <w:bCs/>
          <w:iCs/>
          <w:sz w:val="22"/>
          <w:szCs w:val="22"/>
        </w:rPr>
        <w:t xml:space="preserve">may be sufficient, and it </w:t>
      </w:r>
      <w:r w:rsidR="009B6B3C">
        <w:rPr>
          <w:rFonts w:ascii="Times" w:hAnsi="Times" w:cs="Times"/>
          <w:bCs/>
          <w:iCs/>
          <w:sz w:val="22"/>
          <w:szCs w:val="22"/>
        </w:rPr>
        <w:t xml:space="preserve">could easily accommodate dynamic switching between a single and multi-TRP case. </w:t>
      </w:r>
      <w:r w:rsidR="00FB00AA">
        <w:rPr>
          <w:rFonts w:ascii="Times" w:hAnsi="Times" w:cs="Times"/>
          <w:bCs/>
          <w:iCs/>
          <w:sz w:val="22"/>
          <w:szCs w:val="22"/>
        </w:rPr>
        <w:t>However, if a 2 bits field is adopted, there could be also the possibility of indication of which TRP</w:t>
      </w:r>
      <w:r w:rsidR="00AA1661">
        <w:rPr>
          <w:rFonts w:ascii="Times" w:hAnsi="Times" w:cs="Times"/>
          <w:bCs/>
          <w:iCs/>
          <w:sz w:val="22"/>
          <w:szCs w:val="22"/>
        </w:rPr>
        <w:t xml:space="preserve"> to be considered as the TRP of interest in the case of STRP.</w:t>
      </w:r>
      <w:r w:rsidR="00FB00AA">
        <w:rPr>
          <w:rFonts w:ascii="Times" w:hAnsi="Times" w:cs="Times"/>
          <w:bCs/>
          <w:iCs/>
          <w:sz w:val="22"/>
          <w:szCs w:val="22"/>
        </w:rPr>
        <w:t xml:space="preserve"> </w:t>
      </w:r>
    </w:p>
    <w:p w14:paraId="5FF2E8F2" w14:textId="04DF85FA" w:rsidR="0065701A" w:rsidRPr="002B7767" w:rsidRDefault="0065701A" w:rsidP="00D22821">
      <w:pPr>
        <w:spacing w:after="0"/>
        <w:rPr>
          <w:rFonts w:ascii="Times" w:hAnsi="Times" w:cs="Times"/>
          <w:bCs/>
          <w:iCs/>
          <w:sz w:val="22"/>
          <w:szCs w:val="22"/>
        </w:rPr>
      </w:pPr>
    </w:p>
    <w:p w14:paraId="5ABB0279" w14:textId="0D957E74" w:rsidR="0065701A" w:rsidRPr="005B6BD5" w:rsidRDefault="0065701A" w:rsidP="00D07C15">
      <w:pPr>
        <w:spacing w:after="0"/>
        <w:jc w:val="both"/>
        <w:rPr>
          <w:rFonts w:ascii="Times" w:hAnsi="Times" w:cs="Times"/>
          <w:i/>
          <w:sz w:val="22"/>
          <w:szCs w:val="22"/>
        </w:rPr>
      </w:pPr>
      <w:bookmarkStart w:id="9" w:name="_Hlk71101382"/>
      <w:r w:rsidRPr="005B6BD5">
        <w:rPr>
          <w:rFonts w:ascii="Times" w:hAnsi="Times" w:cs="Times"/>
          <w:b/>
          <w:i/>
          <w:sz w:val="22"/>
          <w:szCs w:val="22"/>
        </w:rPr>
        <w:t xml:space="preserve">Observation </w:t>
      </w:r>
      <w:r w:rsidR="00B31590">
        <w:rPr>
          <w:rFonts w:ascii="Times" w:hAnsi="Times" w:cs="Times"/>
          <w:b/>
          <w:i/>
          <w:sz w:val="22"/>
          <w:szCs w:val="22"/>
        </w:rPr>
        <w:t>4</w:t>
      </w:r>
      <w:r w:rsidRPr="005B6BD5">
        <w:rPr>
          <w:rFonts w:ascii="Times" w:hAnsi="Times" w:cs="Times"/>
          <w:b/>
          <w:i/>
          <w:sz w:val="22"/>
          <w:szCs w:val="22"/>
        </w:rPr>
        <w:t xml:space="preserve">: </w:t>
      </w:r>
      <w:r w:rsidR="00B31590">
        <w:rPr>
          <w:rFonts w:ascii="Times" w:hAnsi="Times" w:cs="Times"/>
          <w:i/>
          <w:sz w:val="22"/>
          <w:szCs w:val="22"/>
        </w:rPr>
        <w:t>I</w:t>
      </w:r>
      <w:r w:rsidR="00B31590" w:rsidRPr="00B31590">
        <w:rPr>
          <w:rFonts w:ascii="Times" w:hAnsi="Times" w:cs="Times"/>
          <w:i/>
          <w:sz w:val="22"/>
          <w:szCs w:val="22"/>
        </w:rPr>
        <w:t xml:space="preserve">ntroduction of a new DCI field has the benefit of being equally applicable to either CB or non-CB based PUSCH transmissions. </w:t>
      </w:r>
    </w:p>
    <w:p w14:paraId="0693BF2B" w14:textId="77777777" w:rsidR="00F144FB" w:rsidRDefault="00F144FB" w:rsidP="00D22821">
      <w:pPr>
        <w:spacing w:after="0"/>
        <w:rPr>
          <w:rFonts w:ascii="Times" w:hAnsi="Times" w:cs="Times"/>
          <w:b/>
          <w:i/>
          <w:sz w:val="22"/>
          <w:szCs w:val="22"/>
        </w:rPr>
      </w:pPr>
    </w:p>
    <w:p w14:paraId="535AD3C4" w14:textId="6F949E6A" w:rsidR="0065701A" w:rsidRPr="005B6BD5" w:rsidRDefault="0065701A" w:rsidP="00D07C15">
      <w:pPr>
        <w:spacing w:after="0"/>
        <w:jc w:val="both"/>
        <w:rPr>
          <w:rFonts w:ascii="Times" w:hAnsi="Times" w:cs="Times"/>
          <w:b/>
          <w:bCs/>
          <w:i/>
          <w:sz w:val="22"/>
          <w:szCs w:val="22"/>
        </w:rPr>
      </w:pPr>
      <w:r w:rsidRPr="005B6BD5">
        <w:rPr>
          <w:rFonts w:ascii="Times" w:hAnsi="Times" w:cs="Times"/>
          <w:b/>
          <w:i/>
          <w:sz w:val="22"/>
          <w:szCs w:val="22"/>
        </w:rPr>
        <w:t xml:space="preserve">Proposal </w:t>
      </w:r>
      <w:r w:rsidR="00B31590">
        <w:rPr>
          <w:rFonts w:ascii="Times" w:hAnsi="Times" w:cs="Times"/>
          <w:b/>
          <w:i/>
          <w:sz w:val="22"/>
          <w:szCs w:val="22"/>
        </w:rPr>
        <w:t>4</w:t>
      </w:r>
      <w:r w:rsidRPr="005B6BD5">
        <w:rPr>
          <w:rFonts w:ascii="Times" w:hAnsi="Times" w:cs="Times"/>
          <w:b/>
          <w:bCs/>
          <w:i/>
          <w:sz w:val="22"/>
          <w:szCs w:val="22"/>
        </w:rPr>
        <w:t xml:space="preserve">: </w:t>
      </w:r>
      <w:r w:rsidRPr="002B7767">
        <w:rPr>
          <w:rFonts w:ascii="Times" w:hAnsi="Times" w:cs="Times"/>
          <w:i/>
          <w:sz w:val="22"/>
          <w:szCs w:val="22"/>
        </w:rPr>
        <w:t xml:space="preserve">Confirm the working </w:t>
      </w:r>
      <w:r w:rsidR="00B31590" w:rsidRPr="002B7767">
        <w:rPr>
          <w:rFonts w:ascii="Times" w:hAnsi="Times" w:cs="Times"/>
          <w:i/>
          <w:sz w:val="22"/>
          <w:szCs w:val="22"/>
        </w:rPr>
        <w:t>assumption and</w:t>
      </w:r>
      <w:r w:rsidR="00D4402B" w:rsidRPr="002B7767">
        <w:rPr>
          <w:rFonts w:ascii="Times" w:hAnsi="Times" w:cs="Times"/>
          <w:i/>
          <w:sz w:val="22"/>
          <w:szCs w:val="22"/>
        </w:rPr>
        <w:t xml:space="preserve"> </w:t>
      </w:r>
      <w:r w:rsidR="00F5786D" w:rsidRPr="002B7767">
        <w:rPr>
          <w:rFonts w:ascii="Times" w:hAnsi="Times" w:cs="Times"/>
          <w:i/>
          <w:sz w:val="22"/>
          <w:szCs w:val="22"/>
        </w:rPr>
        <w:t>introduce</w:t>
      </w:r>
      <w:r w:rsidR="002032A4" w:rsidRPr="002B7767">
        <w:rPr>
          <w:rFonts w:ascii="Times" w:hAnsi="Times" w:cs="Times"/>
          <w:i/>
          <w:sz w:val="22"/>
          <w:szCs w:val="22"/>
        </w:rPr>
        <w:t xml:space="preserve"> 2 bits in the new field</w:t>
      </w:r>
      <w:r w:rsidR="00F5786D" w:rsidRPr="002B7767">
        <w:rPr>
          <w:rFonts w:ascii="Times" w:hAnsi="Times" w:cs="Times"/>
          <w:i/>
          <w:sz w:val="22"/>
          <w:szCs w:val="22"/>
        </w:rPr>
        <w:t xml:space="preserve"> for STRP/MTRP </w:t>
      </w:r>
      <w:r w:rsidR="001040B6" w:rsidRPr="002B7767">
        <w:rPr>
          <w:rFonts w:ascii="Times" w:hAnsi="Times" w:cs="Times"/>
          <w:i/>
          <w:sz w:val="22"/>
          <w:szCs w:val="22"/>
        </w:rPr>
        <w:t xml:space="preserve">dynamic </w:t>
      </w:r>
      <w:r w:rsidR="00F5786D" w:rsidRPr="002B7767">
        <w:rPr>
          <w:rFonts w:ascii="Times" w:hAnsi="Times" w:cs="Times"/>
          <w:i/>
          <w:sz w:val="22"/>
          <w:szCs w:val="22"/>
        </w:rPr>
        <w:t>switching</w:t>
      </w:r>
      <w:r w:rsidR="002032A4" w:rsidRPr="002B7767">
        <w:rPr>
          <w:rFonts w:ascii="Times" w:hAnsi="Times" w:cs="Times"/>
          <w:i/>
          <w:sz w:val="22"/>
          <w:szCs w:val="22"/>
        </w:rPr>
        <w:t xml:space="preserve">. </w:t>
      </w:r>
      <w:r w:rsidRPr="005B6BD5">
        <w:rPr>
          <w:rFonts w:ascii="Times" w:hAnsi="Times" w:cs="Times"/>
          <w:b/>
          <w:bCs/>
          <w:i/>
          <w:sz w:val="22"/>
          <w:szCs w:val="22"/>
        </w:rPr>
        <w:t xml:space="preserve"> </w:t>
      </w:r>
    </w:p>
    <w:bookmarkEnd w:id="9"/>
    <w:p w14:paraId="0E23772E" w14:textId="1793A09D" w:rsidR="0065701A" w:rsidRDefault="0065701A" w:rsidP="00D22821">
      <w:pPr>
        <w:spacing w:after="0"/>
        <w:rPr>
          <w:rFonts w:ascii="Times" w:hAnsi="Times" w:cs="Times"/>
          <w:bCs/>
          <w:iCs/>
          <w:sz w:val="22"/>
          <w:szCs w:val="22"/>
        </w:rPr>
      </w:pPr>
    </w:p>
    <w:p w14:paraId="15856AB3" w14:textId="5798F722" w:rsidR="00C82522" w:rsidRDefault="00C82522" w:rsidP="00D22821">
      <w:pPr>
        <w:spacing w:after="0"/>
        <w:rPr>
          <w:rFonts w:ascii="Times" w:hAnsi="Times" w:cs="Times"/>
          <w:bCs/>
          <w:iCs/>
          <w:sz w:val="22"/>
          <w:szCs w:val="22"/>
        </w:rPr>
      </w:pPr>
    </w:p>
    <w:p w14:paraId="224DBAE8" w14:textId="77777777" w:rsidR="00EF1323" w:rsidRDefault="00EF1323" w:rsidP="00D22821">
      <w:pPr>
        <w:spacing w:after="0"/>
        <w:rPr>
          <w:rFonts w:ascii="Times" w:hAnsi="Times" w:cs="Times"/>
          <w:bCs/>
          <w:iCs/>
          <w:sz w:val="22"/>
          <w:szCs w:val="22"/>
        </w:rPr>
      </w:pPr>
    </w:p>
    <w:p w14:paraId="4B33A05A" w14:textId="21E4A29C" w:rsidR="00C82522" w:rsidRPr="00C958F7" w:rsidRDefault="00C958F7" w:rsidP="00D22821">
      <w:pPr>
        <w:spacing w:after="0"/>
        <w:rPr>
          <w:b/>
          <w:bCs/>
        </w:rPr>
      </w:pPr>
      <w:r>
        <w:rPr>
          <w:b/>
          <w:bCs/>
          <w:highlight w:val="darkGray"/>
        </w:rPr>
        <w:lastRenderedPageBreak/>
        <w:t xml:space="preserve">Mapping patterns and beam switching </w:t>
      </w:r>
      <w:proofErr w:type="gramStart"/>
      <w:r>
        <w:rPr>
          <w:b/>
          <w:bCs/>
          <w:highlight w:val="darkGray"/>
        </w:rPr>
        <w:t>gaps</w:t>
      </w:r>
      <w:proofErr w:type="gramEnd"/>
    </w:p>
    <w:tbl>
      <w:tblPr>
        <w:tblStyle w:val="TableGrid"/>
        <w:tblW w:w="0" w:type="auto"/>
        <w:tblLook w:val="04A0" w:firstRow="1" w:lastRow="0" w:firstColumn="1" w:lastColumn="0" w:noHBand="0" w:noVBand="1"/>
      </w:tblPr>
      <w:tblGrid>
        <w:gridCol w:w="10160"/>
      </w:tblGrid>
      <w:tr w:rsidR="00E7757B" w14:paraId="09F7970E" w14:textId="77777777" w:rsidTr="00E7757B">
        <w:tc>
          <w:tcPr>
            <w:tcW w:w="10160" w:type="dxa"/>
          </w:tcPr>
          <w:p w14:paraId="6642D224" w14:textId="77777777" w:rsidR="00F336D8" w:rsidRPr="00F336D8" w:rsidRDefault="00F336D8" w:rsidP="00D22821">
            <w:pPr>
              <w:overflowPunct/>
              <w:snapToGrid w:val="0"/>
              <w:spacing w:before="0" w:after="0" w:line="240" w:lineRule="auto"/>
              <w:textAlignment w:val="auto"/>
              <w:rPr>
                <w:rFonts w:ascii="Times" w:hAnsi="Times" w:cs="Times"/>
                <w:i/>
                <w:iCs/>
                <w:sz w:val="22"/>
                <w:lang w:val="en-US" w:eastAsia="fr-FR"/>
              </w:rPr>
            </w:pPr>
            <w:r w:rsidRPr="00F336D8">
              <w:rPr>
                <w:rFonts w:ascii="Times" w:hAnsi="Times" w:cs="Times"/>
                <w:bCs/>
                <w:i/>
                <w:iCs/>
                <w:sz w:val="22"/>
                <w:lang w:val="en-US" w:eastAsia="fr-FR"/>
              </w:rPr>
              <w:t>Confirm the following working assumption</w:t>
            </w:r>
            <w:r w:rsidRPr="00F336D8">
              <w:rPr>
                <w:rFonts w:ascii="Times" w:hAnsi="Times" w:cs="Times"/>
                <w:i/>
                <w:iCs/>
                <w:sz w:val="22"/>
                <w:lang w:val="en-US" w:eastAsia="fr-FR"/>
              </w:rPr>
              <w:t xml:space="preserve"> (with removing the last bullet):</w:t>
            </w:r>
          </w:p>
          <w:p w14:paraId="2C849BF3" w14:textId="77777777" w:rsidR="00F336D8" w:rsidRPr="00F336D8" w:rsidRDefault="00F336D8" w:rsidP="00D22821">
            <w:pPr>
              <w:overflowPunct/>
              <w:snapToGrid w:val="0"/>
              <w:spacing w:before="0" w:after="0" w:line="240" w:lineRule="auto"/>
              <w:textAlignment w:val="auto"/>
              <w:rPr>
                <w:rFonts w:ascii="Times" w:hAnsi="Times" w:cs="Times"/>
                <w:bCs/>
                <w:i/>
                <w:iCs/>
                <w:strike/>
                <w:sz w:val="22"/>
                <w:lang w:val="en-US" w:eastAsia="zh-CN"/>
              </w:rPr>
            </w:pPr>
            <w:r w:rsidRPr="00F336D8">
              <w:rPr>
                <w:rFonts w:ascii="Times" w:hAnsi="Times" w:cs="Times"/>
                <w:i/>
                <w:iCs/>
                <w:sz w:val="22"/>
                <w:lang w:val="en-US"/>
              </w:rPr>
              <w:t>For single DCI based M-TRP PUSCH repetition Type A and B, it is possible to configure either cyclic mapping or sequential mapping of UL beams.</w:t>
            </w:r>
          </w:p>
          <w:p w14:paraId="765F9031" w14:textId="77777777" w:rsidR="00F336D8" w:rsidRPr="00F336D8" w:rsidRDefault="00F336D8" w:rsidP="00D22821">
            <w:pPr>
              <w:numPr>
                <w:ilvl w:val="0"/>
                <w:numId w:val="26"/>
              </w:numPr>
              <w:overflowPunct/>
              <w:autoSpaceDE/>
              <w:autoSpaceDN/>
              <w:adjustRightInd/>
              <w:snapToGrid w:val="0"/>
              <w:spacing w:before="0" w:after="0" w:line="240" w:lineRule="auto"/>
              <w:textAlignment w:val="auto"/>
              <w:rPr>
                <w:rFonts w:ascii="Times" w:hAnsi="Times" w:cs="Times"/>
                <w:i/>
                <w:iCs/>
                <w:sz w:val="22"/>
                <w:lang w:val="en-US"/>
              </w:rPr>
            </w:pPr>
            <w:r w:rsidRPr="00F336D8">
              <w:rPr>
                <w:rFonts w:ascii="Times" w:hAnsi="Times" w:cs="Times"/>
                <w:i/>
                <w:iCs/>
                <w:sz w:val="22"/>
                <w:lang w:val="en-US"/>
              </w:rPr>
              <w:t>The support of cyclic mapping can be optional UE feature for the cases when the number of repetitions is larger than 2.</w:t>
            </w:r>
          </w:p>
          <w:p w14:paraId="4B2B9C9D" w14:textId="77777777" w:rsidR="00F336D8" w:rsidRPr="00F336D8" w:rsidRDefault="00F336D8" w:rsidP="00D22821">
            <w:pPr>
              <w:numPr>
                <w:ilvl w:val="0"/>
                <w:numId w:val="26"/>
              </w:numPr>
              <w:overflowPunct/>
              <w:autoSpaceDE/>
              <w:autoSpaceDN/>
              <w:adjustRightInd/>
              <w:snapToGrid w:val="0"/>
              <w:spacing w:before="0" w:after="0" w:line="240" w:lineRule="auto"/>
              <w:textAlignment w:val="auto"/>
              <w:rPr>
                <w:rFonts w:ascii="Times" w:hAnsi="Times" w:cs="Times"/>
                <w:i/>
                <w:iCs/>
                <w:sz w:val="22"/>
                <w:lang w:val="en-US"/>
              </w:rPr>
            </w:pPr>
            <w:r w:rsidRPr="00F336D8">
              <w:rPr>
                <w:rFonts w:ascii="Times" w:hAnsi="Times" w:cs="Times"/>
                <w:i/>
                <w:iCs/>
                <w:sz w:val="22"/>
                <w:lang w:val="en-US"/>
              </w:rPr>
              <w:t xml:space="preserve">FFS: Support of half-half mapping. </w:t>
            </w:r>
          </w:p>
          <w:p w14:paraId="0D9E38D9" w14:textId="1175F46A" w:rsidR="00E7757B" w:rsidRPr="00F336D8" w:rsidRDefault="00F336D8" w:rsidP="00D22821">
            <w:pPr>
              <w:numPr>
                <w:ilvl w:val="0"/>
                <w:numId w:val="26"/>
              </w:numPr>
              <w:overflowPunct/>
              <w:autoSpaceDE/>
              <w:autoSpaceDN/>
              <w:adjustRightInd/>
              <w:snapToGrid w:val="0"/>
              <w:spacing w:before="0" w:after="0" w:line="240" w:lineRule="auto"/>
              <w:textAlignment w:val="auto"/>
              <w:rPr>
                <w:rFonts w:cs="Times"/>
                <w:sz w:val="22"/>
                <w:lang w:val="en-US"/>
              </w:rPr>
            </w:pPr>
            <w:r w:rsidRPr="00F336D8">
              <w:rPr>
                <w:rFonts w:ascii="Times" w:hAnsi="Times" w:cs="Times"/>
                <w:i/>
                <w:iCs/>
                <w:sz w:val="22"/>
                <w:lang w:val="en-US"/>
              </w:rPr>
              <w:t>FFS: Additional considerations on mapping patterns (including required beam switching gaps)</w:t>
            </w:r>
            <w:r w:rsidRPr="00F336D8">
              <w:rPr>
                <w:rFonts w:cs="Times"/>
                <w:sz w:val="22"/>
                <w:lang w:val="en-US"/>
              </w:rPr>
              <w:t xml:space="preserve"> </w:t>
            </w:r>
          </w:p>
        </w:tc>
      </w:tr>
    </w:tbl>
    <w:p w14:paraId="2E98011F" w14:textId="77777777" w:rsidR="002B7767" w:rsidRDefault="00071E31" w:rsidP="00D22821">
      <w:pPr>
        <w:spacing w:after="0"/>
        <w:rPr>
          <w:rFonts w:ascii="Times" w:hAnsi="Times" w:cs="Times"/>
          <w:bCs/>
          <w:iCs/>
          <w:sz w:val="22"/>
          <w:szCs w:val="22"/>
        </w:rPr>
      </w:pPr>
      <w:r>
        <w:rPr>
          <w:rFonts w:ascii="Times" w:hAnsi="Times" w:cs="Times"/>
          <w:bCs/>
          <w:iCs/>
          <w:sz w:val="22"/>
          <w:szCs w:val="22"/>
        </w:rPr>
        <w:tab/>
      </w:r>
    </w:p>
    <w:p w14:paraId="3A3E051E" w14:textId="01ADE325" w:rsidR="00E7757B" w:rsidRDefault="00071E31" w:rsidP="00D07C15">
      <w:pPr>
        <w:spacing w:after="0"/>
        <w:ind w:firstLine="288"/>
        <w:jc w:val="both"/>
        <w:rPr>
          <w:rFonts w:ascii="Times" w:hAnsi="Times" w:cs="Times"/>
          <w:bCs/>
          <w:iCs/>
          <w:sz w:val="22"/>
          <w:szCs w:val="22"/>
        </w:rPr>
      </w:pPr>
      <w:r w:rsidRPr="002B7767">
        <w:rPr>
          <w:rFonts w:ascii="Times" w:hAnsi="Times" w:cs="Times"/>
          <w:bCs/>
          <w:iCs/>
          <w:sz w:val="22"/>
          <w:szCs w:val="22"/>
        </w:rPr>
        <w:t>I</w:t>
      </w:r>
      <w:r w:rsidR="0090140A">
        <w:rPr>
          <w:rFonts w:ascii="Times" w:hAnsi="Times" w:cs="Times"/>
          <w:bCs/>
          <w:iCs/>
          <w:sz w:val="22"/>
          <w:szCs w:val="22"/>
        </w:rPr>
        <w:t>n the last meeting, i</w:t>
      </w:r>
      <w:r w:rsidRPr="002B7767">
        <w:rPr>
          <w:rFonts w:ascii="Times" w:hAnsi="Times" w:cs="Times"/>
          <w:bCs/>
          <w:iCs/>
          <w:sz w:val="22"/>
          <w:szCs w:val="22"/>
        </w:rPr>
        <w:t>t</w:t>
      </w:r>
      <w:r w:rsidR="0090140A">
        <w:rPr>
          <w:rFonts w:ascii="Times" w:hAnsi="Times" w:cs="Times"/>
          <w:bCs/>
          <w:iCs/>
          <w:sz w:val="22"/>
          <w:szCs w:val="22"/>
        </w:rPr>
        <w:t xml:space="preserve"> was</w:t>
      </w:r>
      <w:r w:rsidRPr="002B7767">
        <w:rPr>
          <w:rFonts w:ascii="Times" w:hAnsi="Times" w:cs="Times"/>
          <w:bCs/>
          <w:iCs/>
          <w:sz w:val="22"/>
          <w:szCs w:val="22"/>
        </w:rPr>
        <w:t xml:space="preserve"> agreed to support </w:t>
      </w:r>
      <w:r w:rsidR="00D86A40">
        <w:rPr>
          <w:rFonts w:ascii="Times" w:hAnsi="Times" w:cs="Times"/>
          <w:bCs/>
          <w:iCs/>
          <w:sz w:val="22"/>
          <w:szCs w:val="22"/>
        </w:rPr>
        <w:t xml:space="preserve">both </w:t>
      </w:r>
      <w:r w:rsidRPr="002B7767">
        <w:rPr>
          <w:rFonts w:ascii="Times" w:hAnsi="Times" w:cs="Times"/>
          <w:bCs/>
          <w:iCs/>
          <w:sz w:val="22"/>
          <w:szCs w:val="22"/>
        </w:rPr>
        <w:t>sequential</w:t>
      </w:r>
      <w:r w:rsidR="00D86A40">
        <w:rPr>
          <w:rFonts w:ascii="Times" w:hAnsi="Times" w:cs="Times"/>
          <w:bCs/>
          <w:iCs/>
          <w:sz w:val="22"/>
          <w:szCs w:val="22"/>
        </w:rPr>
        <w:t xml:space="preserve"> and cyclic beam mapping for PUSCH repetition Types A and B. However</w:t>
      </w:r>
      <w:r w:rsidR="00D55309" w:rsidRPr="002B7767">
        <w:rPr>
          <w:rFonts w:ascii="Times" w:hAnsi="Times" w:cs="Times"/>
          <w:bCs/>
          <w:iCs/>
          <w:sz w:val="22"/>
          <w:szCs w:val="22"/>
        </w:rPr>
        <w:t xml:space="preserve">, </w:t>
      </w:r>
      <w:r w:rsidR="00D86A40">
        <w:rPr>
          <w:rFonts w:ascii="Times" w:hAnsi="Times" w:cs="Times"/>
          <w:bCs/>
          <w:iCs/>
          <w:sz w:val="22"/>
          <w:szCs w:val="22"/>
        </w:rPr>
        <w:t xml:space="preserve">the support of </w:t>
      </w:r>
      <w:r w:rsidR="00354ACF" w:rsidRPr="002B7767">
        <w:rPr>
          <w:rFonts w:ascii="Times" w:hAnsi="Times" w:cs="Times"/>
          <w:bCs/>
          <w:iCs/>
          <w:sz w:val="22"/>
          <w:szCs w:val="22"/>
        </w:rPr>
        <w:t xml:space="preserve">half-half mapping </w:t>
      </w:r>
      <w:r w:rsidR="00D86A40">
        <w:rPr>
          <w:rFonts w:ascii="Times" w:hAnsi="Times" w:cs="Times"/>
          <w:bCs/>
          <w:iCs/>
          <w:sz w:val="22"/>
          <w:szCs w:val="22"/>
        </w:rPr>
        <w:t xml:space="preserve">is still for further discussion. </w:t>
      </w:r>
      <w:r w:rsidR="009D5A94">
        <w:rPr>
          <w:rFonts w:ascii="Times" w:hAnsi="Times" w:cs="Times"/>
          <w:bCs/>
          <w:iCs/>
          <w:sz w:val="22"/>
          <w:szCs w:val="22"/>
        </w:rPr>
        <w:t xml:space="preserve">We </w:t>
      </w:r>
      <w:r w:rsidR="007E1BAE">
        <w:rPr>
          <w:rFonts w:ascii="Times" w:hAnsi="Times" w:cs="Times"/>
          <w:bCs/>
          <w:iCs/>
          <w:sz w:val="22"/>
          <w:szCs w:val="22"/>
        </w:rPr>
        <w:t>do not</w:t>
      </w:r>
      <w:r w:rsidR="009D5A94">
        <w:rPr>
          <w:rFonts w:ascii="Times" w:hAnsi="Times" w:cs="Times"/>
          <w:bCs/>
          <w:iCs/>
          <w:sz w:val="22"/>
          <w:szCs w:val="22"/>
        </w:rPr>
        <w:t xml:space="preserve"> see </w:t>
      </w:r>
      <w:bookmarkStart w:id="10" w:name="_Hlk71304522"/>
      <w:r w:rsidR="009D5A94">
        <w:rPr>
          <w:rFonts w:ascii="Times" w:hAnsi="Times" w:cs="Times"/>
          <w:bCs/>
          <w:iCs/>
          <w:sz w:val="22"/>
          <w:szCs w:val="22"/>
        </w:rPr>
        <w:t>a clear performance benefit from half-half mapping</w:t>
      </w:r>
      <w:bookmarkEnd w:id="10"/>
      <w:r w:rsidR="009D5A94">
        <w:rPr>
          <w:rFonts w:ascii="Times" w:hAnsi="Times" w:cs="Times"/>
          <w:bCs/>
          <w:iCs/>
          <w:sz w:val="22"/>
          <w:szCs w:val="22"/>
        </w:rPr>
        <w:t xml:space="preserve">. </w:t>
      </w:r>
      <w:r w:rsidR="002819AC">
        <w:rPr>
          <w:rFonts w:ascii="Times" w:hAnsi="Times" w:cs="Times"/>
          <w:bCs/>
          <w:iCs/>
          <w:sz w:val="22"/>
          <w:szCs w:val="22"/>
        </w:rPr>
        <w:t>In fact</w:t>
      </w:r>
      <w:r w:rsidR="007E1BAE">
        <w:rPr>
          <w:rFonts w:ascii="Times" w:hAnsi="Times" w:cs="Times"/>
          <w:bCs/>
          <w:iCs/>
          <w:sz w:val="22"/>
          <w:szCs w:val="22"/>
        </w:rPr>
        <w:t>, a half-half beam mapping may require additional consideration to allow beam switching.</w:t>
      </w:r>
    </w:p>
    <w:p w14:paraId="2A892962" w14:textId="51C8D82F" w:rsidR="00DD5C6B" w:rsidRDefault="00DD5C6B" w:rsidP="00D22821">
      <w:pPr>
        <w:spacing w:after="0"/>
        <w:ind w:firstLine="288"/>
        <w:rPr>
          <w:rFonts w:ascii="Times" w:hAnsi="Times" w:cs="Times"/>
          <w:bCs/>
          <w:iCs/>
          <w:sz w:val="22"/>
          <w:szCs w:val="22"/>
        </w:rPr>
      </w:pPr>
    </w:p>
    <w:p w14:paraId="7A79399D" w14:textId="3AE56020" w:rsidR="009D5A94" w:rsidRPr="009D5A94" w:rsidRDefault="009D5A94" w:rsidP="00D22821">
      <w:pPr>
        <w:spacing w:after="0"/>
        <w:rPr>
          <w:rFonts w:ascii="Times" w:hAnsi="Times" w:cs="Times"/>
          <w:i/>
          <w:sz w:val="22"/>
          <w:szCs w:val="22"/>
        </w:rPr>
      </w:pPr>
      <w:r w:rsidRPr="005B6BD5">
        <w:rPr>
          <w:rFonts w:ascii="Times" w:hAnsi="Times" w:cs="Times"/>
          <w:b/>
          <w:i/>
          <w:sz w:val="22"/>
          <w:szCs w:val="22"/>
        </w:rPr>
        <w:t xml:space="preserve">Observation </w:t>
      </w:r>
      <w:r w:rsidR="004F64B2">
        <w:rPr>
          <w:rFonts w:ascii="Times" w:hAnsi="Times" w:cs="Times"/>
          <w:b/>
          <w:i/>
          <w:sz w:val="22"/>
          <w:szCs w:val="22"/>
        </w:rPr>
        <w:t>5</w:t>
      </w:r>
      <w:r w:rsidRPr="005B6BD5">
        <w:rPr>
          <w:rFonts w:ascii="Times" w:hAnsi="Times" w:cs="Times"/>
          <w:b/>
          <w:i/>
          <w:sz w:val="22"/>
          <w:szCs w:val="22"/>
        </w:rPr>
        <w:t xml:space="preserve">: </w:t>
      </w:r>
      <w:r w:rsidR="007E1BAE" w:rsidRPr="00D07C15">
        <w:rPr>
          <w:rFonts w:ascii="Times" w:hAnsi="Times" w:cs="Times"/>
          <w:bCs/>
          <w:i/>
          <w:sz w:val="22"/>
          <w:szCs w:val="22"/>
        </w:rPr>
        <w:t xml:space="preserve">It is not clear </w:t>
      </w:r>
      <w:r w:rsidR="007E1BAE">
        <w:rPr>
          <w:rFonts w:ascii="Times" w:hAnsi="Times" w:cs="Times"/>
          <w:bCs/>
          <w:i/>
          <w:sz w:val="22"/>
          <w:szCs w:val="22"/>
        </w:rPr>
        <w:t xml:space="preserve">whether there is any </w:t>
      </w:r>
      <w:r w:rsidR="007E1BAE" w:rsidRPr="00D07C15">
        <w:rPr>
          <w:rFonts w:ascii="Times" w:hAnsi="Times" w:cs="Times"/>
          <w:bCs/>
          <w:i/>
          <w:sz w:val="22"/>
          <w:szCs w:val="22"/>
        </w:rPr>
        <w:t xml:space="preserve">performance benefit </w:t>
      </w:r>
      <w:r w:rsidR="007E1BAE">
        <w:rPr>
          <w:rFonts w:ascii="Times" w:hAnsi="Times" w:cs="Times"/>
          <w:bCs/>
          <w:i/>
          <w:sz w:val="22"/>
          <w:szCs w:val="22"/>
        </w:rPr>
        <w:t xml:space="preserve">resulted from employing </w:t>
      </w:r>
      <w:r w:rsidR="007E1BAE" w:rsidRPr="00D07C15">
        <w:rPr>
          <w:rFonts w:ascii="Times" w:hAnsi="Times" w:cs="Times"/>
          <w:bCs/>
          <w:i/>
          <w:sz w:val="22"/>
          <w:szCs w:val="22"/>
        </w:rPr>
        <w:t>half-half mapping</w:t>
      </w:r>
      <w:r w:rsidR="007E1BAE">
        <w:rPr>
          <w:rFonts w:ascii="Times" w:hAnsi="Times" w:cs="Times"/>
          <w:bCs/>
          <w:i/>
          <w:sz w:val="22"/>
          <w:szCs w:val="22"/>
        </w:rPr>
        <w:t>.</w:t>
      </w:r>
      <w:r w:rsidR="007E1BAE" w:rsidRPr="007E1BAE" w:rsidDel="007E1BAE">
        <w:rPr>
          <w:rFonts w:ascii="Times" w:hAnsi="Times" w:cs="Times"/>
          <w:b/>
          <w:i/>
          <w:sz w:val="22"/>
          <w:szCs w:val="22"/>
        </w:rPr>
        <w:t xml:space="preserve"> </w:t>
      </w:r>
    </w:p>
    <w:p w14:paraId="13CB99CC" w14:textId="77777777" w:rsidR="0090140A" w:rsidRDefault="0090140A" w:rsidP="00D22821">
      <w:pPr>
        <w:spacing w:after="0"/>
        <w:rPr>
          <w:rFonts w:ascii="Times" w:hAnsi="Times" w:cs="Times"/>
          <w:b/>
          <w:bCs/>
          <w:i/>
          <w:iCs/>
          <w:sz w:val="22"/>
          <w:szCs w:val="22"/>
        </w:rPr>
      </w:pPr>
    </w:p>
    <w:p w14:paraId="0B7981D4" w14:textId="428E33F7" w:rsidR="00DD5C6B" w:rsidRPr="00DD5C6B" w:rsidRDefault="00DD5C6B" w:rsidP="00D22821">
      <w:pPr>
        <w:spacing w:after="0"/>
        <w:rPr>
          <w:rFonts w:ascii="Times" w:hAnsi="Times" w:cs="Times"/>
          <w:bCs/>
          <w:i/>
          <w:iCs/>
          <w:sz w:val="22"/>
          <w:szCs w:val="22"/>
        </w:rPr>
      </w:pPr>
      <w:r w:rsidRPr="00DD5C6B">
        <w:rPr>
          <w:rFonts w:ascii="Times" w:hAnsi="Times" w:cs="Times"/>
          <w:b/>
          <w:bCs/>
          <w:i/>
          <w:iCs/>
          <w:sz w:val="22"/>
          <w:szCs w:val="22"/>
        </w:rPr>
        <w:t xml:space="preserve">Proposal </w:t>
      </w:r>
      <w:r w:rsidR="004F64B2">
        <w:rPr>
          <w:rFonts w:ascii="Times" w:hAnsi="Times" w:cs="Times"/>
          <w:b/>
          <w:bCs/>
          <w:i/>
          <w:iCs/>
          <w:sz w:val="22"/>
          <w:szCs w:val="22"/>
        </w:rPr>
        <w:t>5</w:t>
      </w:r>
      <w:r w:rsidRPr="00DD5C6B">
        <w:rPr>
          <w:rFonts w:ascii="Times" w:hAnsi="Times" w:cs="Times"/>
          <w:b/>
          <w:bCs/>
          <w:i/>
          <w:iCs/>
          <w:sz w:val="22"/>
          <w:szCs w:val="22"/>
        </w:rPr>
        <w:t xml:space="preserve">: </w:t>
      </w:r>
      <w:r w:rsidR="007E1BAE">
        <w:rPr>
          <w:rFonts w:ascii="Times" w:hAnsi="Times" w:cs="Times"/>
          <w:bCs/>
          <w:i/>
          <w:iCs/>
          <w:sz w:val="22"/>
          <w:szCs w:val="22"/>
        </w:rPr>
        <w:t>RAN1 does not support</w:t>
      </w:r>
      <w:r w:rsidRPr="00DD5C6B">
        <w:rPr>
          <w:rFonts w:ascii="Times" w:hAnsi="Times" w:cs="Times"/>
          <w:bCs/>
          <w:i/>
          <w:iCs/>
          <w:sz w:val="22"/>
          <w:szCs w:val="22"/>
        </w:rPr>
        <w:t xml:space="preserve"> half-half mapping. </w:t>
      </w:r>
    </w:p>
    <w:p w14:paraId="211A7651" w14:textId="77777777" w:rsidR="00DD5C6B" w:rsidRDefault="00DD5C6B" w:rsidP="00D22821">
      <w:pPr>
        <w:spacing w:after="0"/>
        <w:ind w:firstLine="288"/>
        <w:rPr>
          <w:rFonts w:ascii="Times" w:hAnsi="Times" w:cs="Times"/>
          <w:bCs/>
          <w:iCs/>
          <w:sz w:val="22"/>
          <w:szCs w:val="22"/>
        </w:rPr>
      </w:pPr>
    </w:p>
    <w:p w14:paraId="20DD9F0D" w14:textId="615F7450" w:rsidR="00322B24" w:rsidRPr="002B7767" w:rsidRDefault="00322B24" w:rsidP="00D07C15">
      <w:pPr>
        <w:spacing w:after="0"/>
        <w:jc w:val="both"/>
        <w:rPr>
          <w:rFonts w:ascii="Times" w:hAnsi="Times" w:cs="Times"/>
          <w:bCs/>
          <w:iCs/>
          <w:sz w:val="22"/>
          <w:szCs w:val="22"/>
        </w:rPr>
      </w:pPr>
      <w:r w:rsidRPr="002B7767">
        <w:rPr>
          <w:rFonts w:ascii="Times" w:hAnsi="Times" w:cs="Times"/>
          <w:bCs/>
          <w:iCs/>
          <w:sz w:val="22"/>
          <w:szCs w:val="22"/>
        </w:rPr>
        <w:tab/>
      </w:r>
      <w:r w:rsidR="00EE5DDD">
        <w:rPr>
          <w:rFonts w:ascii="Times" w:hAnsi="Times" w:cs="Times"/>
          <w:bCs/>
          <w:iCs/>
          <w:sz w:val="22"/>
          <w:szCs w:val="22"/>
        </w:rPr>
        <w:t xml:space="preserve">Per RAN1 request, </w:t>
      </w:r>
      <w:r w:rsidR="00EE5DDD" w:rsidRPr="002B7767">
        <w:rPr>
          <w:rFonts w:ascii="Times" w:hAnsi="Times" w:cs="Times"/>
          <w:bCs/>
          <w:iCs/>
          <w:sz w:val="22"/>
          <w:szCs w:val="22"/>
        </w:rPr>
        <w:t xml:space="preserve">RAN4 provided </w:t>
      </w:r>
      <w:r w:rsidR="00FC5111">
        <w:rPr>
          <w:rFonts w:ascii="Times" w:hAnsi="Times" w:cs="Times"/>
          <w:bCs/>
          <w:iCs/>
          <w:sz w:val="22"/>
          <w:szCs w:val="22"/>
        </w:rPr>
        <w:t xml:space="preserve">some </w:t>
      </w:r>
      <w:r w:rsidR="00EE5DDD" w:rsidRPr="002B7767">
        <w:rPr>
          <w:rFonts w:ascii="Times" w:hAnsi="Times" w:cs="Times"/>
          <w:bCs/>
          <w:iCs/>
          <w:sz w:val="22"/>
          <w:szCs w:val="22"/>
        </w:rPr>
        <w:t xml:space="preserve">guidance </w:t>
      </w:r>
      <w:r w:rsidR="00FC5111">
        <w:rPr>
          <w:rFonts w:ascii="Times" w:hAnsi="Times" w:cs="Times"/>
          <w:bCs/>
          <w:iCs/>
          <w:sz w:val="22"/>
          <w:szCs w:val="22"/>
        </w:rPr>
        <w:t>w</w:t>
      </w:r>
      <w:r w:rsidRPr="002B7767">
        <w:rPr>
          <w:rFonts w:ascii="Times" w:hAnsi="Times" w:cs="Times"/>
          <w:bCs/>
          <w:iCs/>
          <w:sz w:val="22"/>
          <w:szCs w:val="22"/>
        </w:rPr>
        <w:t xml:space="preserve">ith respect to the </w:t>
      </w:r>
      <w:r w:rsidR="00FC5111">
        <w:rPr>
          <w:rFonts w:ascii="Times" w:hAnsi="Times" w:cs="Times"/>
          <w:bCs/>
          <w:iCs/>
          <w:sz w:val="22"/>
          <w:szCs w:val="22"/>
        </w:rPr>
        <w:t xml:space="preserve">required time for beam switching. </w:t>
      </w:r>
      <w:r w:rsidR="00EB157A" w:rsidRPr="002B7767">
        <w:rPr>
          <w:rFonts w:ascii="Times" w:hAnsi="Times" w:cs="Times"/>
          <w:bCs/>
          <w:iCs/>
          <w:sz w:val="22"/>
          <w:szCs w:val="22"/>
        </w:rPr>
        <w:t xml:space="preserve">RAN4 determined the </w:t>
      </w:r>
      <w:r w:rsidR="00FC5111">
        <w:rPr>
          <w:rFonts w:ascii="Times" w:hAnsi="Times" w:cs="Times"/>
          <w:bCs/>
          <w:iCs/>
          <w:sz w:val="22"/>
          <w:szCs w:val="22"/>
        </w:rPr>
        <w:t xml:space="preserve">required beam </w:t>
      </w:r>
      <w:r w:rsidR="00EB157A" w:rsidRPr="002B7767">
        <w:rPr>
          <w:rFonts w:ascii="Times" w:hAnsi="Times" w:cs="Times"/>
          <w:bCs/>
          <w:iCs/>
          <w:sz w:val="22"/>
          <w:szCs w:val="22"/>
        </w:rPr>
        <w:t xml:space="preserve">switching time </w:t>
      </w:r>
      <w:r w:rsidR="00FC5111">
        <w:rPr>
          <w:rFonts w:ascii="Times" w:hAnsi="Times" w:cs="Times"/>
          <w:bCs/>
          <w:iCs/>
          <w:sz w:val="22"/>
          <w:szCs w:val="22"/>
        </w:rPr>
        <w:t>from</w:t>
      </w:r>
      <w:r w:rsidR="00FC5111" w:rsidRPr="002B7767">
        <w:rPr>
          <w:rFonts w:ascii="Times" w:hAnsi="Times" w:cs="Times"/>
          <w:bCs/>
          <w:iCs/>
          <w:sz w:val="22"/>
          <w:szCs w:val="22"/>
        </w:rPr>
        <w:t xml:space="preserve"> </w:t>
      </w:r>
      <w:r w:rsidR="00EB157A" w:rsidRPr="002B7767">
        <w:rPr>
          <w:rFonts w:ascii="Times" w:hAnsi="Times" w:cs="Times"/>
          <w:bCs/>
          <w:iCs/>
          <w:sz w:val="22"/>
          <w:szCs w:val="22"/>
        </w:rPr>
        <w:t xml:space="preserve">a </w:t>
      </w:r>
      <w:r w:rsidR="00FC5111">
        <w:rPr>
          <w:rFonts w:ascii="Times" w:hAnsi="Times" w:cs="Times"/>
          <w:bCs/>
          <w:iCs/>
          <w:sz w:val="22"/>
          <w:szCs w:val="22"/>
        </w:rPr>
        <w:t xml:space="preserve">same </w:t>
      </w:r>
      <w:r w:rsidR="00EB157A" w:rsidRPr="002B7767">
        <w:rPr>
          <w:rFonts w:ascii="Times" w:hAnsi="Times" w:cs="Times"/>
          <w:bCs/>
          <w:iCs/>
          <w:sz w:val="22"/>
          <w:szCs w:val="22"/>
        </w:rPr>
        <w:t>panel</w:t>
      </w:r>
      <w:r w:rsidR="00FC5111">
        <w:rPr>
          <w:rFonts w:ascii="Times" w:hAnsi="Times" w:cs="Times"/>
          <w:bCs/>
          <w:iCs/>
          <w:sz w:val="22"/>
          <w:szCs w:val="22"/>
        </w:rPr>
        <w:t>,</w:t>
      </w:r>
      <w:r w:rsidR="00EB157A" w:rsidRPr="002B7767">
        <w:rPr>
          <w:rFonts w:ascii="Times" w:hAnsi="Times" w:cs="Times"/>
          <w:bCs/>
          <w:iCs/>
          <w:sz w:val="22"/>
          <w:szCs w:val="22"/>
        </w:rPr>
        <w:t xml:space="preserve"> </w:t>
      </w:r>
      <w:r w:rsidR="00FC5111">
        <w:rPr>
          <w:rFonts w:ascii="Times" w:hAnsi="Times" w:cs="Times"/>
          <w:bCs/>
          <w:iCs/>
          <w:sz w:val="22"/>
          <w:szCs w:val="22"/>
        </w:rPr>
        <w:t>however</w:t>
      </w:r>
      <w:r w:rsidR="00FC5111" w:rsidRPr="002B7767">
        <w:rPr>
          <w:rFonts w:ascii="Times" w:hAnsi="Times" w:cs="Times"/>
          <w:bCs/>
          <w:iCs/>
          <w:sz w:val="22"/>
          <w:szCs w:val="22"/>
        </w:rPr>
        <w:t xml:space="preserve"> </w:t>
      </w:r>
      <w:bookmarkStart w:id="11" w:name="_Hlk71305639"/>
      <w:r w:rsidR="00FC5111">
        <w:rPr>
          <w:rFonts w:ascii="Times" w:hAnsi="Times" w:cs="Times"/>
          <w:bCs/>
          <w:iCs/>
          <w:sz w:val="22"/>
          <w:szCs w:val="22"/>
        </w:rPr>
        <w:t xml:space="preserve">the required time for inter-panel beam switching has not been determined yet. Nevertheless, </w:t>
      </w:r>
      <w:r w:rsidR="00F36C79" w:rsidRPr="002B7767">
        <w:rPr>
          <w:rFonts w:ascii="Times" w:hAnsi="Times" w:cs="Times"/>
          <w:bCs/>
          <w:iCs/>
          <w:sz w:val="22"/>
          <w:szCs w:val="22"/>
        </w:rPr>
        <w:t>it</w:t>
      </w:r>
      <w:r w:rsidR="00FC5111">
        <w:rPr>
          <w:rFonts w:ascii="Times" w:hAnsi="Times" w:cs="Times"/>
          <w:bCs/>
          <w:iCs/>
          <w:sz w:val="22"/>
          <w:szCs w:val="22"/>
        </w:rPr>
        <w:t xml:space="preserve"> i</w:t>
      </w:r>
      <w:r w:rsidR="00F36C79" w:rsidRPr="002B7767">
        <w:rPr>
          <w:rFonts w:ascii="Times" w:hAnsi="Times" w:cs="Times"/>
          <w:bCs/>
          <w:iCs/>
          <w:sz w:val="22"/>
          <w:szCs w:val="22"/>
        </w:rPr>
        <w:t xml:space="preserve">s expected that </w:t>
      </w:r>
      <w:r w:rsidR="00FC5111">
        <w:rPr>
          <w:rFonts w:ascii="Times" w:hAnsi="Times" w:cs="Times"/>
          <w:bCs/>
          <w:iCs/>
          <w:sz w:val="22"/>
          <w:szCs w:val="22"/>
        </w:rPr>
        <w:t xml:space="preserve">the time would be longer and dependent one various other </w:t>
      </w:r>
      <w:proofErr w:type="gramStart"/>
      <w:r w:rsidR="00FC5111">
        <w:rPr>
          <w:rFonts w:ascii="Times" w:hAnsi="Times" w:cs="Times"/>
          <w:bCs/>
          <w:iCs/>
          <w:sz w:val="22"/>
          <w:szCs w:val="22"/>
        </w:rPr>
        <w:t>factors</w:t>
      </w:r>
      <w:proofErr w:type="gramEnd"/>
      <w:r w:rsidR="00FC5111">
        <w:rPr>
          <w:rFonts w:ascii="Times" w:hAnsi="Times" w:cs="Times"/>
          <w:bCs/>
          <w:iCs/>
          <w:sz w:val="22"/>
          <w:szCs w:val="22"/>
        </w:rPr>
        <w:t xml:space="preserve"> </w:t>
      </w:r>
      <w:r w:rsidR="00C65447">
        <w:rPr>
          <w:rFonts w:ascii="Times" w:hAnsi="Times" w:cs="Times"/>
          <w:bCs/>
          <w:iCs/>
          <w:sz w:val="22"/>
          <w:szCs w:val="22"/>
        </w:rPr>
        <w:t>such as: power state (on/off), implementation</w:t>
      </w:r>
      <w:r w:rsidR="00C65447" w:rsidRPr="00C65447">
        <w:rPr>
          <w:rFonts w:ascii="Times" w:hAnsi="Times" w:cs="Times"/>
          <w:bCs/>
          <w:iCs/>
          <w:sz w:val="22"/>
          <w:szCs w:val="22"/>
        </w:rPr>
        <w:t xml:space="preserve"> </w:t>
      </w:r>
      <w:r w:rsidR="00C65447">
        <w:rPr>
          <w:rFonts w:ascii="Times" w:hAnsi="Times" w:cs="Times"/>
          <w:bCs/>
          <w:iCs/>
          <w:sz w:val="22"/>
          <w:szCs w:val="22"/>
        </w:rPr>
        <w:t>(</w:t>
      </w:r>
      <w:r w:rsidR="00C65447" w:rsidRPr="002B7767">
        <w:rPr>
          <w:rFonts w:ascii="Times" w:hAnsi="Times" w:cs="Times"/>
          <w:bCs/>
          <w:iCs/>
          <w:sz w:val="22"/>
          <w:szCs w:val="22"/>
        </w:rPr>
        <w:t>UE capability</w:t>
      </w:r>
      <w:bookmarkEnd w:id="11"/>
      <w:r w:rsidR="00C65447">
        <w:rPr>
          <w:rFonts w:ascii="Times" w:hAnsi="Times" w:cs="Times"/>
          <w:bCs/>
          <w:iCs/>
          <w:sz w:val="22"/>
          <w:szCs w:val="22"/>
        </w:rPr>
        <w:t xml:space="preserve">), etc. Therefore, we believe that </w:t>
      </w:r>
      <w:r w:rsidR="00F4245D" w:rsidRPr="002B7767">
        <w:rPr>
          <w:rFonts w:ascii="Times" w:hAnsi="Times" w:cs="Times"/>
          <w:bCs/>
          <w:iCs/>
          <w:sz w:val="22"/>
          <w:szCs w:val="22"/>
        </w:rPr>
        <w:t xml:space="preserve">a configurable time offset </w:t>
      </w:r>
      <w:r w:rsidR="00C65447">
        <w:rPr>
          <w:rFonts w:ascii="Times" w:hAnsi="Times" w:cs="Times"/>
          <w:bCs/>
          <w:iCs/>
          <w:sz w:val="22"/>
          <w:szCs w:val="22"/>
        </w:rPr>
        <w:t>would be</w:t>
      </w:r>
      <w:r w:rsidR="00C65447" w:rsidRPr="002B7767">
        <w:rPr>
          <w:rFonts w:ascii="Times" w:hAnsi="Times" w:cs="Times"/>
          <w:bCs/>
          <w:iCs/>
          <w:sz w:val="22"/>
          <w:szCs w:val="22"/>
        </w:rPr>
        <w:t xml:space="preserve"> </w:t>
      </w:r>
      <w:r w:rsidR="00F4245D" w:rsidRPr="002B7767">
        <w:rPr>
          <w:rFonts w:ascii="Times" w:hAnsi="Times" w:cs="Times"/>
          <w:bCs/>
          <w:iCs/>
          <w:sz w:val="22"/>
          <w:szCs w:val="22"/>
        </w:rPr>
        <w:t>needed</w:t>
      </w:r>
      <w:r w:rsidR="00C65447">
        <w:rPr>
          <w:rFonts w:ascii="Times" w:hAnsi="Times" w:cs="Times"/>
          <w:bCs/>
          <w:iCs/>
          <w:sz w:val="22"/>
          <w:szCs w:val="22"/>
        </w:rPr>
        <w:t>.</w:t>
      </w:r>
      <w:r w:rsidR="00A357A1" w:rsidRPr="002B7767">
        <w:rPr>
          <w:rFonts w:ascii="Times" w:hAnsi="Times" w:cs="Times"/>
          <w:bCs/>
          <w:iCs/>
          <w:sz w:val="22"/>
          <w:szCs w:val="22"/>
        </w:rPr>
        <w:t xml:space="preserve"> </w:t>
      </w:r>
    </w:p>
    <w:p w14:paraId="701D4564" w14:textId="77777777" w:rsidR="00E7757B" w:rsidRPr="002B7767" w:rsidRDefault="00E7757B" w:rsidP="00D22821">
      <w:pPr>
        <w:spacing w:after="0"/>
        <w:rPr>
          <w:rFonts w:ascii="Times" w:hAnsi="Times" w:cs="Times"/>
          <w:bCs/>
          <w:iCs/>
          <w:sz w:val="22"/>
          <w:szCs w:val="22"/>
        </w:rPr>
      </w:pPr>
    </w:p>
    <w:p w14:paraId="39044BA4" w14:textId="1C80C03F" w:rsidR="00322B24" w:rsidRPr="005B6BD5" w:rsidRDefault="00322B24" w:rsidP="00D07C15">
      <w:pPr>
        <w:spacing w:after="0"/>
        <w:jc w:val="both"/>
        <w:rPr>
          <w:rFonts w:ascii="Times" w:hAnsi="Times" w:cs="Times"/>
          <w:i/>
          <w:sz w:val="22"/>
          <w:szCs w:val="22"/>
        </w:rPr>
      </w:pPr>
      <w:bookmarkStart w:id="12" w:name="_Hlk71102256"/>
      <w:r w:rsidRPr="005B6BD5">
        <w:rPr>
          <w:rFonts w:ascii="Times" w:hAnsi="Times" w:cs="Times"/>
          <w:b/>
          <w:i/>
          <w:sz w:val="22"/>
          <w:szCs w:val="22"/>
        </w:rPr>
        <w:t xml:space="preserve">Observation </w:t>
      </w:r>
      <w:r w:rsidR="004F64B2">
        <w:rPr>
          <w:rFonts w:ascii="Times" w:hAnsi="Times" w:cs="Times"/>
          <w:b/>
          <w:i/>
          <w:sz w:val="22"/>
          <w:szCs w:val="22"/>
        </w:rPr>
        <w:t>6</w:t>
      </w:r>
      <w:r w:rsidRPr="005B6BD5">
        <w:rPr>
          <w:rFonts w:ascii="Times" w:hAnsi="Times" w:cs="Times"/>
          <w:b/>
          <w:i/>
          <w:sz w:val="22"/>
          <w:szCs w:val="22"/>
        </w:rPr>
        <w:t>:</w:t>
      </w:r>
      <w:r w:rsidR="00C65447" w:rsidRPr="00D07C15">
        <w:rPr>
          <w:rFonts w:ascii="Times" w:hAnsi="Times" w:cs="Times"/>
          <w:bCs/>
          <w:i/>
          <w:sz w:val="22"/>
          <w:szCs w:val="22"/>
        </w:rPr>
        <w:t xml:space="preserve"> </w:t>
      </w:r>
      <w:r w:rsidR="00C65447">
        <w:rPr>
          <w:rFonts w:ascii="Times" w:hAnsi="Times" w:cs="Times"/>
          <w:bCs/>
          <w:i/>
          <w:sz w:val="22"/>
          <w:szCs w:val="22"/>
        </w:rPr>
        <w:t>I</w:t>
      </w:r>
      <w:r w:rsidR="00C65447" w:rsidRPr="00D07C15">
        <w:rPr>
          <w:rFonts w:ascii="Times" w:hAnsi="Times" w:cs="Times"/>
          <w:bCs/>
          <w:i/>
          <w:sz w:val="22"/>
          <w:szCs w:val="22"/>
        </w:rPr>
        <w:t xml:space="preserve">t is expected that </w:t>
      </w:r>
      <w:r w:rsidR="00C65447">
        <w:rPr>
          <w:rFonts w:ascii="Times" w:hAnsi="Times" w:cs="Times"/>
          <w:bCs/>
          <w:i/>
          <w:sz w:val="22"/>
          <w:szCs w:val="22"/>
        </w:rPr>
        <w:t>inter-panel</w:t>
      </w:r>
      <w:r w:rsidR="00C65447" w:rsidRPr="00D07C15">
        <w:rPr>
          <w:rFonts w:ascii="Times" w:hAnsi="Times" w:cs="Times"/>
          <w:bCs/>
          <w:i/>
          <w:sz w:val="22"/>
          <w:szCs w:val="22"/>
        </w:rPr>
        <w:t xml:space="preserve"> </w:t>
      </w:r>
      <w:r w:rsidR="00C65447">
        <w:rPr>
          <w:rFonts w:ascii="Times" w:hAnsi="Times" w:cs="Times"/>
          <w:bCs/>
          <w:i/>
          <w:sz w:val="22"/>
          <w:szCs w:val="22"/>
        </w:rPr>
        <w:t>beam switching time</w:t>
      </w:r>
      <w:r w:rsidR="00C65447" w:rsidRPr="00D07C15">
        <w:rPr>
          <w:rFonts w:ascii="Times" w:hAnsi="Times" w:cs="Times"/>
          <w:bCs/>
          <w:i/>
          <w:sz w:val="22"/>
          <w:szCs w:val="22"/>
        </w:rPr>
        <w:t xml:space="preserve"> would be longer and dependent one various other </w:t>
      </w:r>
      <w:proofErr w:type="gramStart"/>
      <w:r w:rsidR="00C65447" w:rsidRPr="00D07C15">
        <w:rPr>
          <w:rFonts w:ascii="Times" w:hAnsi="Times" w:cs="Times"/>
          <w:bCs/>
          <w:i/>
          <w:sz w:val="22"/>
          <w:szCs w:val="22"/>
        </w:rPr>
        <w:t>factors</w:t>
      </w:r>
      <w:proofErr w:type="gramEnd"/>
      <w:r w:rsidR="00C65447" w:rsidRPr="00D07C15">
        <w:rPr>
          <w:rFonts w:ascii="Times" w:hAnsi="Times" w:cs="Times"/>
          <w:bCs/>
          <w:i/>
          <w:sz w:val="22"/>
          <w:szCs w:val="22"/>
        </w:rPr>
        <w:t xml:space="preserve"> such as: power state (on/off), implementation (UE capability</w:t>
      </w:r>
      <w:r w:rsidR="00C65447">
        <w:rPr>
          <w:rFonts w:ascii="Times" w:hAnsi="Times" w:cs="Times"/>
          <w:bCs/>
          <w:i/>
          <w:sz w:val="22"/>
          <w:szCs w:val="22"/>
        </w:rPr>
        <w:t>)</w:t>
      </w:r>
      <w:r w:rsidR="008C3287" w:rsidRPr="00D07C15">
        <w:rPr>
          <w:rFonts w:ascii="Times" w:hAnsi="Times" w:cs="Times"/>
          <w:bCs/>
          <w:i/>
          <w:sz w:val="22"/>
          <w:szCs w:val="22"/>
        </w:rPr>
        <w:t>.</w:t>
      </w:r>
      <w:r w:rsidR="008C3287" w:rsidRPr="002B7767">
        <w:rPr>
          <w:rFonts w:ascii="Times" w:hAnsi="Times" w:cs="Times"/>
          <w:i/>
          <w:sz w:val="22"/>
          <w:szCs w:val="22"/>
        </w:rPr>
        <w:t xml:space="preserve"> </w:t>
      </w:r>
      <w:r w:rsidRPr="005B6BD5">
        <w:rPr>
          <w:rFonts w:ascii="Times" w:hAnsi="Times" w:cs="Times"/>
          <w:i/>
          <w:sz w:val="22"/>
          <w:szCs w:val="22"/>
        </w:rPr>
        <w:t xml:space="preserve"> </w:t>
      </w:r>
    </w:p>
    <w:p w14:paraId="1C57DDC3" w14:textId="77777777" w:rsidR="004F64B2" w:rsidRDefault="004F64B2" w:rsidP="004F64B2">
      <w:pPr>
        <w:spacing w:after="0"/>
        <w:jc w:val="both"/>
        <w:rPr>
          <w:rFonts w:ascii="Times" w:hAnsi="Times" w:cs="Times"/>
          <w:b/>
          <w:i/>
          <w:sz w:val="22"/>
          <w:szCs w:val="22"/>
        </w:rPr>
      </w:pPr>
    </w:p>
    <w:p w14:paraId="7970CABB" w14:textId="1E4B32C0" w:rsidR="00DB2D28" w:rsidRPr="002B7767" w:rsidRDefault="00322B24" w:rsidP="00D07C15">
      <w:pPr>
        <w:spacing w:after="0"/>
        <w:jc w:val="both"/>
        <w:rPr>
          <w:rFonts w:ascii="Times" w:hAnsi="Times" w:cs="Times"/>
          <w:b/>
          <w:bCs/>
          <w:i/>
          <w:sz w:val="22"/>
          <w:szCs w:val="22"/>
        </w:rPr>
      </w:pPr>
      <w:r w:rsidRPr="005B6BD5">
        <w:rPr>
          <w:rFonts w:ascii="Times" w:hAnsi="Times" w:cs="Times"/>
          <w:b/>
          <w:i/>
          <w:sz w:val="22"/>
          <w:szCs w:val="22"/>
        </w:rPr>
        <w:t xml:space="preserve">Proposal </w:t>
      </w:r>
      <w:r w:rsidR="004F64B2">
        <w:rPr>
          <w:rFonts w:ascii="Times" w:hAnsi="Times" w:cs="Times"/>
          <w:b/>
          <w:i/>
          <w:sz w:val="22"/>
          <w:szCs w:val="22"/>
        </w:rPr>
        <w:t>6</w:t>
      </w:r>
      <w:r w:rsidRPr="005B6BD5">
        <w:rPr>
          <w:rFonts w:ascii="Times" w:hAnsi="Times" w:cs="Times"/>
          <w:b/>
          <w:bCs/>
          <w:i/>
          <w:sz w:val="22"/>
          <w:szCs w:val="22"/>
        </w:rPr>
        <w:t xml:space="preserve">: </w:t>
      </w:r>
      <w:r w:rsidR="00C65447" w:rsidRPr="00D07C15">
        <w:rPr>
          <w:rFonts w:ascii="Times" w:hAnsi="Times" w:cs="Times"/>
          <w:i/>
          <w:sz w:val="22"/>
          <w:szCs w:val="22"/>
        </w:rPr>
        <w:t>RAN 1 supports</w:t>
      </w:r>
      <w:r w:rsidR="00BF3570" w:rsidRPr="00C65447">
        <w:rPr>
          <w:rFonts w:ascii="Times" w:hAnsi="Times" w:cs="Times"/>
          <w:i/>
          <w:sz w:val="22"/>
          <w:szCs w:val="22"/>
        </w:rPr>
        <w:t xml:space="preserve"> configurable beam switching gaps</w:t>
      </w:r>
      <w:r w:rsidR="00BF3570" w:rsidRPr="002B7767">
        <w:rPr>
          <w:rFonts w:ascii="Times" w:hAnsi="Times" w:cs="Times"/>
          <w:i/>
          <w:sz w:val="22"/>
          <w:szCs w:val="22"/>
        </w:rPr>
        <w:t xml:space="preserve">. </w:t>
      </w:r>
    </w:p>
    <w:bookmarkEnd w:id="12"/>
    <w:p w14:paraId="6ED58C98" w14:textId="77777777" w:rsidR="00322B24" w:rsidRPr="006303F5" w:rsidRDefault="00322B24" w:rsidP="00D22821">
      <w:pPr>
        <w:spacing w:after="0"/>
        <w:rPr>
          <w:rFonts w:ascii="Times" w:hAnsi="Times" w:cs="Times"/>
          <w:bCs/>
          <w:i/>
          <w:sz w:val="22"/>
          <w:szCs w:val="22"/>
        </w:rPr>
      </w:pPr>
    </w:p>
    <w:p w14:paraId="4EAB9447" w14:textId="77777777" w:rsidR="00C4142E" w:rsidRPr="00E913CF" w:rsidRDefault="00C4142E" w:rsidP="00D22821">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49F6FABD" w:rsidR="00C4142E" w:rsidRPr="00F7651C" w:rsidRDefault="00A66C9D" w:rsidP="00D22821">
      <w:pPr>
        <w:pStyle w:val="BodyText"/>
        <w:spacing w:after="0"/>
        <w:ind w:firstLine="288"/>
        <w:rPr>
          <w:rFonts w:eastAsiaTheme="minorEastAsia" w:cs="Times"/>
          <w:sz w:val="22"/>
          <w:szCs w:val="22"/>
          <w:lang w:eastAsia="zh-CN"/>
        </w:rPr>
      </w:pPr>
      <w:r w:rsidRPr="00F7651C">
        <w:rPr>
          <w:rFonts w:eastAsiaTheme="minorEastAsia" w:cs="Times"/>
          <w:sz w:val="22"/>
          <w:szCs w:val="22"/>
          <w:lang w:eastAsia="zh-CN"/>
        </w:rPr>
        <w:t>T</w:t>
      </w:r>
      <w:r w:rsidR="00C4142E" w:rsidRPr="00F7651C">
        <w:rPr>
          <w:rFonts w:eastAsiaTheme="minorEastAsia" w:cs="Times"/>
          <w:sz w:val="22"/>
          <w:szCs w:val="22"/>
          <w:lang w:eastAsia="zh-CN"/>
        </w:rPr>
        <w:t xml:space="preserve">his contribution </w:t>
      </w:r>
      <w:r w:rsidR="00724B10">
        <w:rPr>
          <w:rFonts w:eastAsiaTheme="minorEastAsia" w:cs="Times"/>
          <w:sz w:val="22"/>
          <w:szCs w:val="22"/>
          <w:lang w:eastAsia="zh-CN"/>
        </w:rPr>
        <w:t xml:space="preserve">discussed the </w:t>
      </w:r>
      <w:r w:rsidR="003D01AF">
        <w:rPr>
          <w:rFonts w:eastAsiaTheme="minorEastAsia" w:cs="Times"/>
          <w:sz w:val="22"/>
          <w:szCs w:val="22"/>
          <w:lang w:eastAsia="zh-CN"/>
        </w:rPr>
        <w:t xml:space="preserve">uplink </w:t>
      </w:r>
      <w:r w:rsidR="00724B10">
        <w:rPr>
          <w:rFonts w:eastAsiaTheme="minorEastAsia" w:cs="Times"/>
          <w:sz w:val="22"/>
          <w:szCs w:val="22"/>
          <w:lang w:eastAsia="zh-CN"/>
        </w:rPr>
        <w:t>multi-TRP physical channel enhancements</w:t>
      </w:r>
      <w:r w:rsidR="000E63A0" w:rsidRPr="00F7651C">
        <w:rPr>
          <w:rFonts w:eastAsiaTheme="minorEastAsia" w:cs="Times"/>
          <w:sz w:val="22"/>
          <w:szCs w:val="22"/>
          <w:lang w:eastAsia="zh-CN"/>
        </w:rPr>
        <w:t>. Based on the presented discussion, we make the following observations</w:t>
      </w:r>
      <w:r w:rsidR="0086078A">
        <w:rPr>
          <w:rFonts w:eastAsiaTheme="minorEastAsia" w:cs="Times"/>
          <w:sz w:val="22"/>
          <w:szCs w:val="22"/>
          <w:lang w:eastAsia="zh-CN"/>
        </w:rPr>
        <w:t xml:space="preserve"> and proposals</w:t>
      </w:r>
      <w:r w:rsidR="00EF319F">
        <w:rPr>
          <w:rFonts w:eastAsiaTheme="minorEastAsia" w:cs="Times"/>
          <w:sz w:val="22"/>
          <w:szCs w:val="22"/>
          <w:lang w:eastAsia="zh-CN"/>
        </w:rPr>
        <w:t>:</w:t>
      </w:r>
    </w:p>
    <w:p w14:paraId="0C083952" w14:textId="33AFD46A" w:rsidR="000E63A0" w:rsidRDefault="000E63A0" w:rsidP="00D22821">
      <w:pPr>
        <w:spacing w:after="0"/>
        <w:contextualSpacing/>
        <w:jc w:val="both"/>
        <w:rPr>
          <w:rFonts w:ascii="Times" w:hAnsi="Times" w:cs="Times"/>
          <w:i/>
          <w:sz w:val="22"/>
          <w:szCs w:val="22"/>
        </w:rPr>
      </w:pPr>
    </w:p>
    <w:p w14:paraId="022F8B2B" w14:textId="77777777" w:rsidR="00CE20CE" w:rsidRPr="004F64B2" w:rsidRDefault="00CE20CE" w:rsidP="00CE20CE">
      <w:pPr>
        <w:spacing w:after="0"/>
        <w:jc w:val="both"/>
        <w:rPr>
          <w:rFonts w:ascii="Times" w:hAnsi="Times" w:cs="Times"/>
          <w:bCs/>
          <w:i/>
          <w:sz w:val="22"/>
          <w:szCs w:val="22"/>
        </w:rPr>
      </w:pPr>
      <w:r w:rsidRPr="009717DA">
        <w:rPr>
          <w:rFonts w:ascii="Times" w:hAnsi="Times" w:cs="Times"/>
          <w:b/>
          <w:i/>
          <w:sz w:val="22"/>
          <w:szCs w:val="22"/>
        </w:rPr>
        <w:t xml:space="preserve">Observation </w:t>
      </w:r>
      <w:r>
        <w:rPr>
          <w:rFonts w:ascii="Times" w:hAnsi="Times" w:cs="Times"/>
          <w:b/>
          <w:i/>
          <w:sz w:val="22"/>
          <w:szCs w:val="22"/>
        </w:rPr>
        <w:t>1</w:t>
      </w:r>
      <w:r w:rsidRPr="009717DA">
        <w:rPr>
          <w:rFonts w:ascii="Times" w:hAnsi="Times" w:cs="Times"/>
          <w:b/>
          <w:i/>
          <w:sz w:val="22"/>
          <w:szCs w:val="22"/>
        </w:rPr>
        <w:t xml:space="preserve">: </w:t>
      </w:r>
      <w:r w:rsidRPr="00894AB3">
        <w:rPr>
          <w:rFonts w:ascii="Times" w:hAnsi="Times" w:cs="Times"/>
          <w:bCs/>
          <w:i/>
          <w:sz w:val="22"/>
          <w:szCs w:val="22"/>
        </w:rPr>
        <w:t xml:space="preserve">Option 3 supports both beam mapping </w:t>
      </w:r>
      <w:r>
        <w:rPr>
          <w:rFonts w:ascii="Times" w:hAnsi="Times" w:cs="Times"/>
          <w:bCs/>
          <w:i/>
          <w:sz w:val="22"/>
          <w:szCs w:val="22"/>
        </w:rPr>
        <w:t xml:space="preserve">mechanism, </w:t>
      </w:r>
      <w:r w:rsidRPr="00894AB3">
        <w:rPr>
          <w:rFonts w:ascii="Times" w:hAnsi="Times" w:cs="Times"/>
          <w:bCs/>
          <w:i/>
          <w:sz w:val="22"/>
          <w:szCs w:val="22"/>
        </w:rPr>
        <w:t>and also it does not require any change in the specifications.</w:t>
      </w:r>
    </w:p>
    <w:p w14:paraId="15D1A05C" w14:textId="77777777" w:rsidR="00CE20CE" w:rsidRDefault="00CE20CE" w:rsidP="00CE20CE">
      <w:pPr>
        <w:spacing w:after="0"/>
        <w:rPr>
          <w:rFonts w:ascii="Times" w:hAnsi="Times" w:cs="Times"/>
          <w:b/>
          <w:i/>
          <w:sz w:val="22"/>
          <w:szCs w:val="22"/>
        </w:rPr>
      </w:pPr>
    </w:p>
    <w:p w14:paraId="0D5A7406" w14:textId="170E2C99" w:rsidR="00CE20CE" w:rsidRDefault="00CE20CE" w:rsidP="00CE20CE">
      <w:pPr>
        <w:spacing w:after="0"/>
        <w:rPr>
          <w:rFonts w:ascii="Times" w:hAnsi="Times" w:cs="Times"/>
          <w:b/>
          <w:i/>
          <w:sz w:val="22"/>
          <w:szCs w:val="22"/>
        </w:rPr>
      </w:pPr>
      <w:r w:rsidRPr="005B6BD5">
        <w:rPr>
          <w:rFonts w:ascii="Times" w:hAnsi="Times" w:cs="Times"/>
          <w:b/>
          <w:i/>
          <w:sz w:val="22"/>
          <w:szCs w:val="22"/>
        </w:rPr>
        <w:t xml:space="preserve">Observation 2: </w:t>
      </w:r>
      <w:r w:rsidRPr="00894AB3">
        <w:rPr>
          <w:rFonts w:ascii="Times" w:hAnsi="Times" w:cs="Times"/>
          <w:bCs/>
          <w:i/>
          <w:sz w:val="22"/>
          <w:szCs w:val="22"/>
        </w:rPr>
        <w:t>For Rel-17 multi-TRP, maintaining separate power control parameter sets to support independent power control for uplink transmissions to two TRPs has been agreed.</w:t>
      </w:r>
      <w:r w:rsidRPr="00237E3E">
        <w:rPr>
          <w:rFonts w:ascii="Times" w:hAnsi="Times" w:cs="Times"/>
          <w:b/>
          <w:i/>
          <w:sz w:val="22"/>
          <w:szCs w:val="22"/>
        </w:rPr>
        <w:t xml:space="preserve"> </w:t>
      </w:r>
    </w:p>
    <w:p w14:paraId="25A823D8" w14:textId="77777777" w:rsidR="00CE20CE" w:rsidRDefault="00CE20CE" w:rsidP="00CE20CE">
      <w:pPr>
        <w:spacing w:after="0"/>
        <w:jc w:val="both"/>
        <w:rPr>
          <w:rFonts w:ascii="Times" w:hAnsi="Times" w:cs="Times"/>
          <w:b/>
          <w:i/>
          <w:sz w:val="22"/>
          <w:szCs w:val="22"/>
        </w:rPr>
      </w:pPr>
    </w:p>
    <w:p w14:paraId="594D60C8" w14:textId="2601946F" w:rsidR="00CE20CE" w:rsidRPr="005B6BD5" w:rsidRDefault="00CE20CE" w:rsidP="00CE20CE">
      <w:pPr>
        <w:spacing w:after="0"/>
        <w:jc w:val="both"/>
        <w:rPr>
          <w:rFonts w:ascii="Times" w:hAnsi="Times" w:cs="Times"/>
          <w:i/>
          <w:sz w:val="22"/>
          <w:szCs w:val="22"/>
        </w:rPr>
      </w:pPr>
      <w:r w:rsidRPr="005B6BD5">
        <w:rPr>
          <w:rFonts w:ascii="Times" w:hAnsi="Times" w:cs="Times"/>
          <w:b/>
          <w:i/>
          <w:sz w:val="22"/>
          <w:szCs w:val="22"/>
        </w:rPr>
        <w:t xml:space="preserve">Observation </w:t>
      </w:r>
      <w:r>
        <w:rPr>
          <w:rFonts w:ascii="Times" w:hAnsi="Times" w:cs="Times"/>
          <w:b/>
          <w:i/>
          <w:sz w:val="22"/>
          <w:szCs w:val="22"/>
        </w:rPr>
        <w:t>3</w:t>
      </w:r>
      <w:r w:rsidRPr="005B6BD5">
        <w:rPr>
          <w:rFonts w:ascii="Times" w:hAnsi="Times" w:cs="Times"/>
          <w:b/>
          <w:i/>
          <w:sz w:val="22"/>
          <w:szCs w:val="22"/>
        </w:rPr>
        <w:t xml:space="preserve">: </w:t>
      </w:r>
      <w:r w:rsidRPr="00894AB3">
        <w:rPr>
          <w:rFonts w:ascii="Times" w:hAnsi="Times" w:cs="Times"/>
          <w:bCs/>
          <w:i/>
          <w:sz w:val="22"/>
          <w:szCs w:val="22"/>
        </w:rPr>
        <w:t>T</w:t>
      </w:r>
      <w:r w:rsidRPr="002278D6">
        <w:rPr>
          <w:rFonts w:ascii="Times" w:hAnsi="Times" w:cs="Times"/>
          <w:i/>
          <w:sz w:val="22"/>
          <w:szCs w:val="22"/>
        </w:rPr>
        <w:t>here is no point in introducing a different mechanism</w:t>
      </w:r>
      <w:r>
        <w:rPr>
          <w:rFonts w:ascii="Times" w:hAnsi="Times" w:cs="Times"/>
          <w:i/>
          <w:sz w:val="22"/>
          <w:szCs w:val="22"/>
        </w:rPr>
        <w:t xml:space="preserve"> for indication of the second SRI in non-CB case </w:t>
      </w:r>
      <w:r w:rsidRPr="002278D6">
        <w:rPr>
          <w:rFonts w:ascii="Times" w:hAnsi="Times" w:cs="Times"/>
          <w:i/>
          <w:sz w:val="22"/>
          <w:szCs w:val="22"/>
        </w:rPr>
        <w:t>rather than what is agreed for the TPMI case in CB-based transmission</w:t>
      </w:r>
      <w:r w:rsidRPr="002B7767">
        <w:rPr>
          <w:rFonts w:ascii="Times" w:hAnsi="Times" w:cs="Times"/>
          <w:i/>
          <w:sz w:val="22"/>
          <w:szCs w:val="22"/>
        </w:rPr>
        <w:t>.</w:t>
      </w:r>
      <w:r w:rsidRPr="005B6BD5">
        <w:rPr>
          <w:rFonts w:ascii="Times" w:hAnsi="Times" w:cs="Times"/>
          <w:i/>
          <w:sz w:val="22"/>
          <w:szCs w:val="22"/>
        </w:rPr>
        <w:t xml:space="preserve"> </w:t>
      </w:r>
    </w:p>
    <w:p w14:paraId="7BAB952D" w14:textId="77777777" w:rsidR="00CE20CE" w:rsidRDefault="00CE20CE" w:rsidP="00CE20CE">
      <w:pPr>
        <w:spacing w:after="0"/>
        <w:jc w:val="both"/>
        <w:rPr>
          <w:rFonts w:ascii="Times" w:hAnsi="Times" w:cs="Times"/>
          <w:b/>
          <w:i/>
          <w:sz w:val="22"/>
          <w:szCs w:val="22"/>
        </w:rPr>
      </w:pPr>
    </w:p>
    <w:p w14:paraId="298D14E1" w14:textId="3E73CDD1" w:rsidR="00CE20CE" w:rsidRPr="005B6BD5" w:rsidRDefault="00CE20CE" w:rsidP="00CE20CE">
      <w:pPr>
        <w:spacing w:after="0"/>
        <w:jc w:val="both"/>
        <w:rPr>
          <w:rFonts w:ascii="Times" w:hAnsi="Times" w:cs="Times"/>
          <w:i/>
          <w:sz w:val="22"/>
          <w:szCs w:val="22"/>
        </w:rPr>
      </w:pPr>
      <w:r w:rsidRPr="005B6BD5">
        <w:rPr>
          <w:rFonts w:ascii="Times" w:hAnsi="Times" w:cs="Times"/>
          <w:b/>
          <w:i/>
          <w:sz w:val="22"/>
          <w:szCs w:val="22"/>
        </w:rPr>
        <w:t xml:space="preserve">Observation </w:t>
      </w:r>
      <w:r>
        <w:rPr>
          <w:rFonts w:ascii="Times" w:hAnsi="Times" w:cs="Times"/>
          <w:b/>
          <w:i/>
          <w:sz w:val="22"/>
          <w:szCs w:val="22"/>
        </w:rPr>
        <w:t>4</w:t>
      </w:r>
      <w:r w:rsidRPr="005B6BD5">
        <w:rPr>
          <w:rFonts w:ascii="Times" w:hAnsi="Times" w:cs="Times"/>
          <w:b/>
          <w:i/>
          <w:sz w:val="22"/>
          <w:szCs w:val="22"/>
        </w:rPr>
        <w:t xml:space="preserve">: </w:t>
      </w:r>
      <w:r>
        <w:rPr>
          <w:rFonts w:ascii="Times" w:hAnsi="Times" w:cs="Times"/>
          <w:i/>
          <w:sz w:val="22"/>
          <w:szCs w:val="22"/>
        </w:rPr>
        <w:t>I</w:t>
      </w:r>
      <w:r w:rsidRPr="00B31590">
        <w:rPr>
          <w:rFonts w:ascii="Times" w:hAnsi="Times" w:cs="Times"/>
          <w:i/>
          <w:sz w:val="22"/>
          <w:szCs w:val="22"/>
        </w:rPr>
        <w:t xml:space="preserve">ntroduction of a new DCI field has the benefit of being equally applicable to either CB or non-CB based PUSCH transmissions. </w:t>
      </w:r>
    </w:p>
    <w:p w14:paraId="514395A8" w14:textId="77777777" w:rsidR="00CE20CE" w:rsidRDefault="00CE20CE" w:rsidP="00CE20CE">
      <w:pPr>
        <w:spacing w:after="0"/>
        <w:rPr>
          <w:rFonts w:ascii="Times" w:hAnsi="Times" w:cs="Times"/>
          <w:b/>
          <w:i/>
          <w:sz w:val="22"/>
          <w:szCs w:val="22"/>
        </w:rPr>
      </w:pPr>
    </w:p>
    <w:p w14:paraId="2466CE89" w14:textId="0086DFC7" w:rsidR="00CE20CE" w:rsidRDefault="00CE20CE" w:rsidP="00CE20CE">
      <w:pPr>
        <w:spacing w:after="0"/>
        <w:rPr>
          <w:rFonts w:ascii="Times" w:hAnsi="Times" w:cs="Times"/>
          <w:b/>
          <w:i/>
          <w:sz w:val="22"/>
          <w:szCs w:val="22"/>
        </w:rPr>
      </w:pPr>
      <w:r w:rsidRPr="005B6BD5">
        <w:rPr>
          <w:rFonts w:ascii="Times" w:hAnsi="Times" w:cs="Times"/>
          <w:b/>
          <w:i/>
          <w:sz w:val="22"/>
          <w:szCs w:val="22"/>
        </w:rPr>
        <w:t xml:space="preserve">Observation </w:t>
      </w:r>
      <w:r>
        <w:rPr>
          <w:rFonts w:ascii="Times" w:hAnsi="Times" w:cs="Times"/>
          <w:b/>
          <w:i/>
          <w:sz w:val="22"/>
          <w:szCs w:val="22"/>
        </w:rPr>
        <w:t>5</w:t>
      </w:r>
      <w:r w:rsidRPr="005B6BD5">
        <w:rPr>
          <w:rFonts w:ascii="Times" w:hAnsi="Times" w:cs="Times"/>
          <w:b/>
          <w:i/>
          <w:sz w:val="22"/>
          <w:szCs w:val="22"/>
        </w:rPr>
        <w:t xml:space="preserve">: </w:t>
      </w:r>
      <w:r w:rsidRPr="00894AB3">
        <w:rPr>
          <w:rFonts w:ascii="Times" w:hAnsi="Times" w:cs="Times"/>
          <w:bCs/>
          <w:i/>
          <w:sz w:val="22"/>
          <w:szCs w:val="22"/>
        </w:rPr>
        <w:t xml:space="preserve">It is not clear </w:t>
      </w:r>
      <w:r>
        <w:rPr>
          <w:rFonts w:ascii="Times" w:hAnsi="Times" w:cs="Times"/>
          <w:bCs/>
          <w:i/>
          <w:sz w:val="22"/>
          <w:szCs w:val="22"/>
        </w:rPr>
        <w:t xml:space="preserve">whether there is any </w:t>
      </w:r>
      <w:r w:rsidRPr="00894AB3">
        <w:rPr>
          <w:rFonts w:ascii="Times" w:hAnsi="Times" w:cs="Times"/>
          <w:bCs/>
          <w:i/>
          <w:sz w:val="22"/>
          <w:szCs w:val="22"/>
        </w:rPr>
        <w:t xml:space="preserve">performance benefit </w:t>
      </w:r>
      <w:r>
        <w:rPr>
          <w:rFonts w:ascii="Times" w:hAnsi="Times" w:cs="Times"/>
          <w:bCs/>
          <w:i/>
          <w:sz w:val="22"/>
          <w:szCs w:val="22"/>
        </w:rPr>
        <w:t xml:space="preserve">resulted from employing </w:t>
      </w:r>
      <w:r w:rsidRPr="00894AB3">
        <w:rPr>
          <w:rFonts w:ascii="Times" w:hAnsi="Times" w:cs="Times"/>
          <w:bCs/>
          <w:i/>
          <w:sz w:val="22"/>
          <w:szCs w:val="22"/>
        </w:rPr>
        <w:t>half-half mapping</w:t>
      </w:r>
      <w:r>
        <w:rPr>
          <w:rFonts w:ascii="Times" w:hAnsi="Times" w:cs="Times"/>
          <w:bCs/>
          <w:i/>
          <w:sz w:val="22"/>
          <w:szCs w:val="22"/>
        </w:rPr>
        <w:t>.</w:t>
      </w:r>
    </w:p>
    <w:p w14:paraId="4424246B" w14:textId="77777777" w:rsidR="00CE20CE" w:rsidRDefault="00CE20CE" w:rsidP="00CE20CE">
      <w:pPr>
        <w:spacing w:after="0"/>
        <w:jc w:val="both"/>
        <w:rPr>
          <w:rFonts w:ascii="Times" w:hAnsi="Times" w:cs="Times"/>
          <w:b/>
          <w:i/>
          <w:sz w:val="22"/>
          <w:szCs w:val="22"/>
        </w:rPr>
      </w:pPr>
    </w:p>
    <w:p w14:paraId="250D44ED" w14:textId="2FD86AAA" w:rsidR="00CE20CE" w:rsidRPr="005B6BD5" w:rsidRDefault="00CE20CE" w:rsidP="00CE20CE">
      <w:pPr>
        <w:spacing w:after="0"/>
        <w:jc w:val="both"/>
        <w:rPr>
          <w:rFonts w:ascii="Times" w:hAnsi="Times" w:cs="Times"/>
          <w:i/>
          <w:sz w:val="22"/>
          <w:szCs w:val="22"/>
        </w:rPr>
      </w:pPr>
      <w:r w:rsidRPr="005B6BD5">
        <w:rPr>
          <w:rFonts w:ascii="Times" w:hAnsi="Times" w:cs="Times"/>
          <w:b/>
          <w:i/>
          <w:sz w:val="22"/>
          <w:szCs w:val="22"/>
        </w:rPr>
        <w:t xml:space="preserve">Observation </w:t>
      </w:r>
      <w:r>
        <w:rPr>
          <w:rFonts w:ascii="Times" w:hAnsi="Times" w:cs="Times"/>
          <w:b/>
          <w:i/>
          <w:sz w:val="22"/>
          <w:szCs w:val="22"/>
        </w:rPr>
        <w:t>6</w:t>
      </w:r>
      <w:r w:rsidRPr="005B6BD5">
        <w:rPr>
          <w:rFonts w:ascii="Times" w:hAnsi="Times" w:cs="Times"/>
          <w:b/>
          <w:i/>
          <w:sz w:val="22"/>
          <w:szCs w:val="22"/>
        </w:rPr>
        <w:t>:</w:t>
      </w:r>
      <w:r w:rsidRPr="00894AB3">
        <w:rPr>
          <w:rFonts w:ascii="Times" w:hAnsi="Times" w:cs="Times"/>
          <w:bCs/>
          <w:i/>
          <w:sz w:val="22"/>
          <w:szCs w:val="22"/>
        </w:rPr>
        <w:t xml:space="preserve"> </w:t>
      </w:r>
      <w:r>
        <w:rPr>
          <w:rFonts w:ascii="Times" w:hAnsi="Times" w:cs="Times"/>
          <w:bCs/>
          <w:i/>
          <w:sz w:val="22"/>
          <w:szCs w:val="22"/>
        </w:rPr>
        <w:t>I</w:t>
      </w:r>
      <w:r w:rsidRPr="00894AB3">
        <w:rPr>
          <w:rFonts w:ascii="Times" w:hAnsi="Times" w:cs="Times"/>
          <w:bCs/>
          <w:i/>
          <w:sz w:val="22"/>
          <w:szCs w:val="22"/>
        </w:rPr>
        <w:t xml:space="preserve">t is expected that </w:t>
      </w:r>
      <w:r>
        <w:rPr>
          <w:rFonts w:ascii="Times" w:hAnsi="Times" w:cs="Times"/>
          <w:bCs/>
          <w:i/>
          <w:sz w:val="22"/>
          <w:szCs w:val="22"/>
        </w:rPr>
        <w:t>inter-panel</w:t>
      </w:r>
      <w:r w:rsidRPr="00894AB3">
        <w:rPr>
          <w:rFonts w:ascii="Times" w:hAnsi="Times" w:cs="Times"/>
          <w:bCs/>
          <w:i/>
          <w:sz w:val="22"/>
          <w:szCs w:val="22"/>
        </w:rPr>
        <w:t xml:space="preserve"> </w:t>
      </w:r>
      <w:r>
        <w:rPr>
          <w:rFonts w:ascii="Times" w:hAnsi="Times" w:cs="Times"/>
          <w:bCs/>
          <w:i/>
          <w:sz w:val="22"/>
          <w:szCs w:val="22"/>
        </w:rPr>
        <w:t>beam switching time</w:t>
      </w:r>
      <w:r w:rsidRPr="00894AB3">
        <w:rPr>
          <w:rFonts w:ascii="Times" w:hAnsi="Times" w:cs="Times"/>
          <w:bCs/>
          <w:i/>
          <w:sz w:val="22"/>
          <w:szCs w:val="22"/>
        </w:rPr>
        <w:t xml:space="preserve"> would be longer and dependent one various other </w:t>
      </w:r>
      <w:proofErr w:type="gramStart"/>
      <w:r w:rsidRPr="00894AB3">
        <w:rPr>
          <w:rFonts w:ascii="Times" w:hAnsi="Times" w:cs="Times"/>
          <w:bCs/>
          <w:i/>
          <w:sz w:val="22"/>
          <w:szCs w:val="22"/>
        </w:rPr>
        <w:t>factors</w:t>
      </w:r>
      <w:proofErr w:type="gramEnd"/>
      <w:r w:rsidRPr="00894AB3">
        <w:rPr>
          <w:rFonts w:ascii="Times" w:hAnsi="Times" w:cs="Times"/>
          <w:bCs/>
          <w:i/>
          <w:sz w:val="22"/>
          <w:szCs w:val="22"/>
        </w:rPr>
        <w:t xml:space="preserve"> such as: power state (on/off), implementation (UE capability</w:t>
      </w:r>
      <w:r>
        <w:rPr>
          <w:rFonts w:ascii="Times" w:hAnsi="Times" w:cs="Times"/>
          <w:bCs/>
          <w:i/>
          <w:sz w:val="22"/>
          <w:szCs w:val="22"/>
        </w:rPr>
        <w:t>)</w:t>
      </w:r>
      <w:r w:rsidRPr="00894AB3">
        <w:rPr>
          <w:rFonts w:ascii="Times" w:hAnsi="Times" w:cs="Times"/>
          <w:bCs/>
          <w:i/>
          <w:sz w:val="22"/>
          <w:szCs w:val="22"/>
        </w:rPr>
        <w:t>.</w:t>
      </w:r>
      <w:r w:rsidRPr="002B7767">
        <w:rPr>
          <w:rFonts w:ascii="Times" w:hAnsi="Times" w:cs="Times"/>
          <w:i/>
          <w:sz w:val="22"/>
          <w:szCs w:val="22"/>
        </w:rPr>
        <w:t xml:space="preserve"> </w:t>
      </w:r>
      <w:r w:rsidRPr="005B6BD5">
        <w:rPr>
          <w:rFonts w:ascii="Times" w:hAnsi="Times" w:cs="Times"/>
          <w:i/>
          <w:sz w:val="22"/>
          <w:szCs w:val="22"/>
        </w:rPr>
        <w:t xml:space="preserve"> </w:t>
      </w:r>
    </w:p>
    <w:p w14:paraId="47324C4B" w14:textId="77777777" w:rsidR="00CE20CE" w:rsidRDefault="00CE20CE" w:rsidP="00CE20CE">
      <w:pPr>
        <w:spacing w:after="0"/>
        <w:jc w:val="both"/>
        <w:rPr>
          <w:rFonts w:ascii="Times" w:hAnsi="Times" w:cs="Times"/>
          <w:bCs/>
          <w:i/>
          <w:sz w:val="22"/>
          <w:szCs w:val="22"/>
        </w:rPr>
      </w:pPr>
    </w:p>
    <w:p w14:paraId="3A73913B" w14:textId="77777777" w:rsidR="00CE20CE" w:rsidRDefault="00CE20CE" w:rsidP="00CE20CE">
      <w:pPr>
        <w:spacing w:after="0"/>
        <w:jc w:val="both"/>
        <w:rPr>
          <w:rFonts w:ascii="Times" w:hAnsi="Times" w:cs="Times"/>
          <w:b/>
          <w:i/>
          <w:sz w:val="22"/>
          <w:szCs w:val="22"/>
        </w:rPr>
      </w:pPr>
    </w:p>
    <w:p w14:paraId="74FAA25F" w14:textId="40FCB9E0" w:rsidR="00CE20CE" w:rsidRPr="005B6BD5" w:rsidRDefault="00CE20CE" w:rsidP="00CE20CE">
      <w:pPr>
        <w:spacing w:after="0"/>
        <w:jc w:val="both"/>
        <w:rPr>
          <w:rFonts w:ascii="Times" w:hAnsi="Times" w:cs="Times"/>
          <w:bCs/>
          <w:i/>
          <w:sz w:val="22"/>
          <w:szCs w:val="22"/>
        </w:rPr>
      </w:pPr>
      <w:r w:rsidRPr="0031092B">
        <w:rPr>
          <w:rFonts w:ascii="Times" w:hAnsi="Times" w:cs="Times"/>
          <w:b/>
          <w:i/>
          <w:sz w:val="22"/>
          <w:szCs w:val="22"/>
        </w:rPr>
        <w:lastRenderedPageBreak/>
        <w:t xml:space="preserve">Proposal </w:t>
      </w:r>
      <w:r>
        <w:rPr>
          <w:rFonts w:ascii="Times" w:hAnsi="Times" w:cs="Times"/>
          <w:b/>
          <w:i/>
          <w:sz w:val="22"/>
          <w:szCs w:val="22"/>
        </w:rPr>
        <w:t>1</w:t>
      </w:r>
      <w:r w:rsidRPr="003F5F46">
        <w:rPr>
          <w:rFonts w:ascii="Times" w:hAnsi="Times" w:cs="Times"/>
          <w:bCs/>
          <w:i/>
          <w:sz w:val="22"/>
          <w:szCs w:val="22"/>
        </w:rPr>
        <w:t xml:space="preserve">: </w:t>
      </w:r>
      <w:r>
        <w:rPr>
          <w:rFonts w:ascii="Times" w:hAnsi="Times" w:cs="Times"/>
          <w:bCs/>
          <w:i/>
          <w:sz w:val="22"/>
          <w:szCs w:val="22"/>
        </w:rPr>
        <w:t>Support Option 3 where f</w:t>
      </w:r>
      <w:r w:rsidRPr="00A021C0">
        <w:rPr>
          <w:rFonts w:ascii="Times" w:hAnsi="Times" w:cs="Times"/>
          <w:bCs/>
          <w:i/>
          <w:sz w:val="22"/>
          <w:szCs w:val="22"/>
        </w:rPr>
        <w:t>requency hopping is performed on slot level as in Rel-15 (no spec impact).</w:t>
      </w:r>
    </w:p>
    <w:p w14:paraId="4E3407BB" w14:textId="77777777" w:rsidR="00CE20CE" w:rsidRDefault="00CE20CE" w:rsidP="00CE20CE">
      <w:pPr>
        <w:spacing w:after="0"/>
        <w:rPr>
          <w:rFonts w:ascii="Times" w:hAnsi="Times" w:cs="Times"/>
          <w:b/>
          <w:i/>
          <w:sz w:val="22"/>
          <w:szCs w:val="22"/>
        </w:rPr>
      </w:pPr>
    </w:p>
    <w:p w14:paraId="0ACEFC16" w14:textId="2FE7D488" w:rsidR="00CE20CE" w:rsidRPr="005B6BD5" w:rsidRDefault="00CE20CE" w:rsidP="00CE20CE">
      <w:pPr>
        <w:spacing w:after="0"/>
        <w:rPr>
          <w:rFonts w:ascii="Times" w:hAnsi="Times" w:cs="Times"/>
          <w:b/>
          <w:bCs/>
          <w:i/>
          <w:sz w:val="22"/>
          <w:szCs w:val="22"/>
        </w:rPr>
      </w:pPr>
      <w:r w:rsidRPr="005B6BD5">
        <w:rPr>
          <w:rFonts w:ascii="Times" w:hAnsi="Times" w:cs="Times"/>
          <w:b/>
          <w:i/>
          <w:sz w:val="22"/>
          <w:szCs w:val="22"/>
        </w:rPr>
        <w:t>Proposal 2</w:t>
      </w:r>
      <w:r w:rsidRPr="005B6BD5">
        <w:rPr>
          <w:rFonts w:ascii="Times" w:hAnsi="Times" w:cs="Times"/>
          <w:b/>
          <w:bCs/>
          <w:i/>
          <w:sz w:val="22"/>
          <w:szCs w:val="22"/>
        </w:rPr>
        <w:t xml:space="preserve">: </w:t>
      </w:r>
      <w:r w:rsidRPr="005B6BD5">
        <w:rPr>
          <w:rFonts w:ascii="Times" w:hAnsi="Times" w:cs="Times"/>
          <w:i/>
          <w:sz w:val="22"/>
          <w:szCs w:val="22"/>
        </w:rPr>
        <w:t>Support Option 4</w:t>
      </w:r>
      <w:r>
        <w:rPr>
          <w:rFonts w:ascii="Times" w:hAnsi="Times" w:cs="Times"/>
          <w:i/>
          <w:sz w:val="22"/>
          <w:szCs w:val="22"/>
        </w:rPr>
        <w:t>,</w:t>
      </w:r>
      <w:r>
        <w:rPr>
          <w:rFonts w:ascii="Times" w:hAnsi="Times" w:cs="Times"/>
          <w:b/>
          <w:bCs/>
          <w:i/>
          <w:sz w:val="22"/>
          <w:szCs w:val="22"/>
        </w:rPr>
        <w:t xml:space="preserve"> </w:t>
      </w:r>
      <w:r w:rsidRPr="00894AB3">
        <w:rPr>
          <w:rFonts w:ascii="Times" w:hAnsi="Times" w:cs="Times"/>
          <w:i/>
          <w:sz w:val="22"/>
          <w:szCs w:val="22"/>
        </w:rPr>
        <w:t>by which</w:t>
      </w:r>
      <w:r w:rsidRPr="004F64B2">
        <w:t xml:space="preserve"> </w:t>
      </w:r>
      <w:r>
        <w:t>UE c</w:t>
      </w:r>
      <w:r w:rsidRPr="00894AB3">
        <w:rPr>
          <w:rFonts w:ascii="Times" w:hAnsi="Times" w:cs="Times"/>
          <w:i/>
          <w:sz w:val="22"/>
          <w:szCs w:val="22"/>
        </w:rPr>
        <w:t xml:space="preserve">alculate two PHRs, each associated with a first PUSCH occasion to each TRP, and report two </w:t>
      </w:r>
      <w:proofErr w:type="gramStart"/>
      <w:r w:rsidRPr="00894AB3">
        <w:rPr>
          <w:rFonts w:ascii="Times" w:hAnsi="Times" w:cs="Times"/>
          <w:i/>
          <w:sz w:val="22"/>
          <w:szCs w:val="22"/>
        </w:rPr>
        <w:t>PHRs</w:t>
      </w:r>
      <w:proofErr w:type="gramEnd"/>
    </w:p>
    <w:p w14:paraId="0CEC38EE" w14:textId="77777777" w:rsidR="00CE20CE" w:rsidRDefault="00CE20CE" w:rsidP="00CE20CE">
      <w:pPr>
        <w:spacing w:after="0"/>
        <w:rPr>
          <w:rFonts w:ascii="Times" w:hAnsi="Times" w:cs="Times"/>
          <w:b/>
          <w:i/>
          <w:sz w:val="22"/>
          <w:szCs w:val="22"/>
        </w:rPr>
      </w:pPr>
    </w:p>
    <w:p w14:paraId="5E49700F" w14:textId="7E974984" w:rsidR="00CE20CE" w:rsidRDefault="00CE20CE" w:rsidP="00CE20CE">
      <w:pPr>
        <w:spacing w:after="0"/>
        <w:rPr>
          <w:rFonts w:ascii="Times" w:hAnsi="Times" w:cs="Times"/>
          <w:i/>
          <w:sz w:val="22"/>
          <w:szCs w:val="22"/>
        </w:rPr>
      </w:pPr>
      <w:r w:rsidRPr="005B6BD5">
        <w:rPr>
          <w:rFonts w:ascii="Times" w:hAnsi="Times" w:cs="Times"/>
          <w:b/>
          <w:i/>
          <w:sz w:val="22"/>
          <w:szCs w:val="22"/>
        </w:rPr>
        <w:t xml:space="preserve">Proposal </w:t>
      </w:r>
      <w:r>
        <w:rPr>
          <w:rFonts w:ascii="Times" w:hAnsi="Times" w:cs="Times"/>
          <w:b/>
          <w:i/>
          <w:sz w:val="22"/>
          <w:szCs w:val="22"/>
        </w:rPr>
        <w:t>3</w:t>
      </w:r>
      <w:r w:rsidRPr="005B6BD5">
        <w:rPr>
          <w:rFonts w:ascii="Times" w:hAnsi="Times" w:cs="Times"/>
          <w:b/>
          <w:bCs/>
          <w:i/>
          <w:sz w:val="22"/>
          <w:szCs w:val="22"/>
        </w:rPr>
        <w:t xml:space="preserve">: </w:t>
      </w:r>
      <w:r w:rsidRPr="002B7767">
        <w:rPr>
          <w:rFonts w:ascii="Times" w:hAnsi="Times" w:cs="Times"/>
          <w:i/>
          <w:sz w:val="22"/>
          <w:szCs w:val="22"/>
        </w:rPr>
        <w:t>Confirm the working assumption</w:t>
      </w:r>
      <w:r>
        <w:rPr>
          <w:rFonts w:ascii="Times" w:hAnsi="Times" w:cs="Times"/>
          <w:i/>
          <w:sz w:val="22"/>
          <w:szCs w:val="22"/>
        </w:rPr>
        <w:t xml:space="preserve"> for indication of the second SRI for non-CB transmission case.</w:t>
      </w:r>
    </w:p>
    <w:p w14:paraId="4A3C8A38" w14:textId="77777777" w:rsidR="00CE20CE" w:rsidRPr="002B7767" w:rsidRDefault="00CE20CE" w:rsidP="00CE20CE">
      <w:pPr>
        <w:spacing w:after="0"/>
        <w:rPr>
          <w:rFonts w:ascii="Times" w:hAnsi="Times" w:cs="Times"/>
          <w:bCs/>
          <w:iCs/>
          <w:sz w:val="22"/>
          <w:szCs w:val="22"/>
        </w:rPr>
      </w:pPr>
    </w:p>
    <w:p w14:paraId="71883CAC" w14:textId="12B911B7" w:rsidR="00CE20CE" w:rsidRPr="00D07C15" w:rsidRDefault="00CE20CE" w:rsidP="00D07C15">
      <w:pPr>
        <w:spacing w:after="0"/>
        <w:jc w:val="both"/>
        <w:rPr>
          <w:rFonts w:ascii="Times" w:hAnsi="Times" w:cs="Times"/>
          <w:b/>
          <w:bCs/>
          <w:i/>
          <w:sz w:val="22"/>
          <w:szCs w:val="22"/>
        </w:rPr>
      </w:pPr>
      <w:r w:rsidRPr="005B6BD5">
        <w:rPr>
          <w:rFonts w:ascii="Times" w:hAnsi="Times" w:cs="Times"/>
          <w:b/>
          <w:i/>
          <w:sz w:val="22"/>
          <w:szCs w:val="22"/>
        </w:rPr>
        <w:t xml:space="preserve">Proposal </w:t>
      </w:r>
      <w:r>
        <w:rPr>
          <w:rFonts w:ascii="Times" w:hAnsi="Times" w:cs="Times"/>
          <w:b/>
          <w:i/>
          <w:sz w:val="22"/>
          <w:szCs w:val="22"/>
        </w:rPr>
        <w:t>4</w:t>
      </w:r>
      <w:r w:rsidRPr="005B6BD5">
        <w:rPr>
          <w:rFonts w:ascii="Times" w:hAnsi="Times" w:cs="Times"/>
          <w:b/>
          <w:bCs/>
          <w:i/>
          <w:sz w:val="22"/>
          <w:szCs w:val="22"/>
        </w:rPr>
        <w:t xml:space="preserve">: </w:t>
      </w:r>
      <w:r w:rsidRPr="002B7767">
        <w:rPr>
          <w:rFonts w:ascii="Times" w:hAnsi="Times" w:cs="Times"/>
          <w:i/>
          <w:sz w:val="22"/>
          <w:szCs w:val="22"/>
        </w:rPr>
        <w:t xml:space="preserve">Confirm the working assumption and introduce 2 bits in the new field for STRP/MTRP dynamic switching. </w:t>
      </w:r>
      <w:r w:rsidRPr="005B6BD5">
        <w:rPr>
          <w:rFonts w:ascii="Times" w:hAnsi="Times" w:cs="Times"/>
          <w:b/>
          <w:bCs/>
          <w:i/>
          <w:sz w:val="22"/>
          <w:szCs w:val="22"/>
        </w:rPr>
        <w:t xml:space="preserve"> </w:t>
      </w:r>
    </w:p>
    <w:p w14:paraId="128C8055" w14:textId="77777777" w:rsidR="00CE20CE" w:rsidRDefault="00CE20CE" w:rsidP="00CE20CE">
      <w:pPr>
        <w:spacing w:after="0"/>
        <w:rPr>
          <w:rFonts w:ascii="Times" w:hAnsi="Times" w:cs="Times"/>
          <w:b/>
          <w:bCs/>
          <w:i/>
          <w:iCs/>
          <w:sz w:val="22"/>
          <w:szCs w:val="22"/>
        </w:rPr>
      </w:pPr>
    </w:p>
    <w:p w14:paraId="3323FB72" w14:textId="77777777" w:rsidR="00CE20CE" w:rsidRPr="00DD5C6B" w:rsidRDefault="00CE20CE" w:rsidP="00CE20CE">
      <w:pPr>
        <w:spacing w:after="0"/>
        <w:rPr>
          <w:rFonts w:ascii="Times" w:hAnsi="Times" w:cs="Times"/>
          <w:bCs/>
          <w:i/>
          <w:iCs/>
          <w:sz w:val="22"/>
          <w:szCs w:val="22"/>
        </w:rPr>
      </w:pPr>
      <w:r w:rsidRPr="00DD5C6B">
        <w:rPr>
          <w:rFonts w:ascii="Times" w:hAnsi="Times" w:cs="Times"/>
          <w:b/>
          <w:bCs/>
          <w:i/>
          <w:iCs/>
          <w:sz w:val="22"/>
          <w:szCs w:val="22"/>
        </w:rPr>
        <w:t xml:space="preserve">Proposal </w:t>
      </w:r>
      <w:r>
        <w:rPr>
          <w:rFonts w:ascii="Times" w:hAnsi="Times" w:cs="Times"/>
          <w:b/>
          <w:bCs/>
          <w:i/>
          <w:iCs/>
          <w:sz w:val="22"/>
          <w:szCs w:val="22"/>
        </w:rPr>
        <w:t>5</w:t>
      </w:r>
      <w:r w:rsidRPr="00DD5C6B">
        <w:rPr>
          <w:rFonts w:ascii="Times" w:hAnsi="Times" w:cs="Times"/>
          <w:b/>
          <w:bCs/>
          <w:i/>
          <w:iCs/>
          <w:sz w:val="22"/>
          <w:szCs w:val="22"/>
        </w:rPr>
        <w:t xml:space="preserve">: </w:t>
      </w:r>
      <w:r>
        <w:rPr>
          <w:rFonts w:ascii="Times" w:hAnsi="Times" w:cs="Times"/>
          <w:bCs/>
          <w:i/>
          <w:iCs/>
          <w:sz w:val="22"/>
          <w:szCs w:val="22"/>
        </w:rPr>
        <w:t>RAN1 does not support</w:t>
      </w:r>
      <w:r w:rsidRPr="00DD5C6B">
        <w:rPr>
          <w:rFonts w:ascii="Times" w:hAnsi="Times" w:cs="Times"/>
          <w:bCs/>
          <w:i/>
          <w:iCs/>
          <w:sz w:val="22"/>
          <w:szCs w:val="22"/>
        </w:rPr>
        <w:t xml:space="preserve"> half-half mapping. </w:t>
      </w:r>
    </w:p>
    <w:p w14:paraId="6E1CFB67" w14:textId="77777777" w:rsidR="00CE20CE" w:rsidRDefault="00CE20CE" w:rsidP="00CE20CE">
      <w:pPr>
        <w:spacing w:after="0"/>
        <w:jc w:val="both"/>
        <w:rPr>
          <w:rFonts w:ascii="Times" w:hAnsi="Times" w:cs="Times"/>
          <w:b/>
          <w:i/>
          <w:sz w:val="22"/>
          <w:szCs w:val="22"/>
        </w:rPr>
      </w:pPr>
    </w:p>
    <w:p w14:paraId="68E58824" w14:textId="2F833585" w:rsidR="00CE20CE" w:rsidRPr="002B7767" w:rsidRDefault="00CE20CE" w:rsidP="00CE20CE">
      <w:pPr>
        <w:spacing w:after="0"/>
        <w:jc w:val="both"/>
        <w:rPr>
          <w:rFonts w:ascii="Times" w:hAnsi="Times" w:cs="Times"/>
          <w:b/>
          <w:bCs/>
          <w:i/>
          <w:sz w:val="22"/>
          <w:szCs w:val="22"/>
        </w:rPr>
      </w:pPr>
      <w:r w:rsidRPr="005B6BD5">
        <w:rPr>
          <w:rFonts w:ascii="Times" w:hAnsi="Times" w:cs="Times"/>
          <w:b/>
          <w:i/>
          <w:sz w:val="22"/>
          <w:szCs w:val="22"/>
        </w:rPr>
        <w:t xml:space="preserve">Proposal </w:t>
      </w:r>
      <w:r>
        <w:rPr>
          <w:rFonts w:ascii="Times" w:hAnsi="Times" w:cs="Times"/>
          <w:b/>
          <w:i/>
          <w:sz w:val="22"/>
          <w:szCs w:val="22"/>
        </w:rPr>
        <w:t>6</w:t>
      </w:r>
      <w:r w:rsidRPr="005B6BD5">
        <w:rPr>
          <w:rFonts w:ascii="Times" w:hAnsi="Times" w:cs="Times"/>
          <w:b/>
          <w:bCs/>
          <w:i/>
          <w:sz w:val="22"/>
          <w:szCs w:val="22"/>
        </w:rPr>
        <w:t xml:space="preserve">: </w:t>
      </w:r>
      <w:r w:rsidRPr="00894AB3">
        <w:rPr>
          <w:rFonts w:ascii="Times" w:hAnsi="Times" w:cs="Times"/>
          <w:i/>
          <w:sz w:val="22"/>
          <w:szCs w:val="22"/>
        </w:rPr>
        <w:t>RAN1 supports configurable beam switching gaps</w:t>
      </w:r>
      <w:r w:rsidRPr="002B7767">
        <w:rPr>
          <w:rFonts w:ascii="Times" w:hAnsi="Times" w:cs="Times"/>
          <w:i/>
          <w:sz w:val="22"/>
          <w:szCs w:val="22"/>
        </w:rPr>
        <w:t xml:space="preserve">. </w:t>
      </w:r>
    </w:p>
    <w:p w14:paraId="7E1A2273" w14:textId="464759F1" w:rsidR="00D37D0F" w:rsidRDefault="00D37D0F" w:rsidP="00D22821">
      <w:pPr>
        <w:spacing w:after="0"/>
        <w:rPr>
          <w:rFonts w:ascii="Times" w:hAnsi="Times" w:cs="Times"/>
          <w:b/>
          <w:i/>
          <w:sz w:val="22"/>
          <w:szCs w:val="22"/>
        </w:rPr>
      </w:pPr>
    </w:p>
    <w:p w14:paraId="3A524BB7" w14:textId="77777777" w:rsidR="00CE20CE" w:rsidRPr="009717DA" w:rsidRDefault="00CE20CE" w:rsidP="00D22821">
      <w:pPr>
        <w:spacing w:after="0"/>
        <w:rPr>
          <w:rFonts w:ascii="Times" w:hAnsi="Times" w:cs="Times"/>
          <w:b/>
          <w:i/>
          <w:sz w:val="22"/>
          <w:szCs w:val="22"/>
        </w:rPr>
      </w:pPr>
    </w:p>
    <w:p w14:paraId="32220EEF" w14:textId="77777777" w:rsidR="00C4142E" w:rsidRPr="00E913CF" w:rsidRDefault="00C4142E" w:rsidP="00D22821">
      <w:pPr>
        <w:pStyle w:val="Heading1"/>
        <w:numPr>
          <w:ilvl w:val="0"/>
          <w:numId w:val="4"/>
        </w:numPr>
        <w:spacing w:before="0" w:after="0"/>
        <w:contextualSpacing/>
        <w:jc w:val="both"/>
        <w:rPr>
          <w:rFonts w:cs="Arial"/>
          <w:smallCaps/>
          <w:lang w:val="en-US"/>
        </w:rPr>
      </w:pPr>
      <w:r w:rsidRPr="00E913CF">
        <w:rPr>
          <w:rFonts w:cs="Arial"/>
          <w:smallCaps/>
          <w:lang w:val="en-US"/>
        </w:rPr>
        <w:t>References</w:t>
      </w:r>
    </w:p>
    <w:p w14:paraId="23483F00" w14:textId="69AB1CAB" w:rsidR="000E63A0" w:rsidRDefault="00C4142E" w:rsidP="00D22821">
      <w:pPr>
        <w:pStyle w:val="BodyText"/>
        <w:numPr>
          <w:ilvl w:val="0"/>
          <w:numId w:val="9"/>
        </w:numPr>
        <w:overflowPunct/>
        <w:autoSpaceDE/>
        <w:autoSpaceDN/>
        <w:adjustRightInd/>
        <w:spacing w:after="0"/>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r w:rsidR="000E63A0" w:rsidRPr="00234B99">
        <w:rPr>
          <w:rFonts w:cs="Times"/>
          <w:sz w:val="22"/>
          <w:szCs w:val="20"/>
        </w:rPr>
        <w:t xml:space="preserve">Sitges, Spain, December 9-12, </w:t>
      </w:r>
      <w:proofErr w:type="gramStart"/>
      <w:r w:rsidR="000E63A0" w:rsidRPr="00234B99">
        <w:rPr>
          <w:rFonts w:cs="Times"/>
          <w:sz w:val="22"/>
          <w:szCs w:val="20"/>
        </w:rPr>
        <w:t>2019</w:t>
      </w:r>
      <w:proofErr w:type="gramEnd"/>
      <w:r w:rsidR="000E63A0" w:rsidRPr="00234B99">
        <w:rPr>
          <w:rFonts w:cs="Times"/>
          <w:sz w:val="22"/>
          <w:szCs w:val="20"/>
        </w:rPr>
        <w:tab/>
      </w:r>
    </w:p>
    <w:p w14:paraId="16FDC340" w14:textId="5496712D" w:rsidR="0022592A" w:rsidRPr="00C57BF7" w:rsidRDefault="0022592A" w:rsidP="00D22821">
      <w:pPr>
        <w:pStyle w:val="BodyText"/>
        <w:numPr>
          <w:ilvl w:val="0"/>
          <w:numId w:val="9"/>
        </w:numPr>
        <w:overflowPunct/>
        <w:autoSpaceDE/>
        <w:autoSpaceDN/>
        <w:adjustRightInd/>
        <w:spacing w:after="0"/>
        <w:contextualSpacing/>
        <w:textAlignment w:val="auto"/>
        <w:rPr>
          <w:rFonts w:cs="Times"/>
          <w:sz w:val="22"/>
          <w:szCs w:val="20"/>
        </w:rPr>
      </w:pPr>
      <w:r>
        <w:rPr>
          <w:rFonts w:eastAsiaTheme="minorEastAsia" w:cs="Times"/>
          <w:sz w:val="22"/>
          <w:szCs w:val="20"/>
          <w:lang w:eastAsia="zh-CN"/>
        </w:rPr>
        <w:t>Chairman’s Notes, 3GPP TSG RAN WG1 Meeting #10</w:t>
      </w:r>
      <w:r w:rsidR="009B66FE">
        <w:rPr>
          <w:rFonts w:eastAsiaTheme="minorEastAsia" w:cs="Times"/>
          <w:sz w:val="22"/>
          <w:szCs w:val="20"/>
          <w:lang w:eastAsia="zh-CN"/>
        </w:rPr>
        <w:t>4</w:t>
      </w:r>
      <w:r w:rsidR="00F57013">
        <w:rPr>
          <w:rFonts w:eastAsiaTheme="minorEastAsia" w:cs="Times"/>
          <w:sz w:val="22"/>
          <w:szCs w:val="20"/>
          <w:lang w:eastAsia="zh-CN"/>
        </w:rPr>
        <w:t>b</w:t>
      </w:r>
      <w:r>
        <w:rPr>
          <w:rFonts w:eastAsiaTheme="minorEastAsia" w:cs="Times"/>
          <w:sz w:val="22"/>
          <w:szCs w:val="20"/>
          <w:lang w:eastAsia="zh-CN"/>
        </w:rPr>
        <w:t xml:space="preserve">-e, </w:t>
      </w:r>
      <w:r w:rsidR="00533DD4">
        <w:rPr>
          <w:rFonts w:ascii="Times New Roman" w:hAnsi="Times New Roman"/>
          <w:sz w:val="22"/>
          <w:szCs w:val="20"/>
        </w:rPr>
        <w:t>April</w:t>
      </w:r>
      <w:r w:rsidR="00533DD4" w:rsidRPr="006972B2">
        <w:rPr>
          <w:rFonts w:ascii="Times New Roman" w:hAnsi="Times New Roman"/>
          <w:sz w:val="22"/>
          <w:szCs w:val="20"/>
        </w:rPr>
        <w:t xml:space="preserve"> </w:t>
      </w:r>
      <w:r w:rsidR="00533DD4">
        <w:rPr>
          <w:rFonts w:ascii="Times New Roman" w:hAnsi="Times New Roman"/>
          <w:sz w:val="22"/>
          <w:szCs w:val="20"/>
        </w:rPr>
        <w:t>12</w:t>
      </w:r>
      <w:r w:rsidR="00533DD4" w:rsidRPr="006972B2">
        <w:rPr>
          <w:rFonts w:ascii="Times New Roman" w:hAnsi="Times New Roman"/>
          <w:sz w:val="22"/>
          <w:szCs w:val="20"/>
          <w:vertAlign w:val="superscript"/>
        </w:rPr>
        <w:t>th</w:t>
      </w:r>
      <w:r w:rsidR="00533DD4" w:rsidRPr="006972B2">
        <w:rPr>
          <w:rFonts w:ascii="Times New Roman" w:hAnsi="Times New Roman"/>
          <w:sz w:val="22"/>
          <w:szCs w:val="20"/>
        </w:rPr>
        <w:t xml:space="preserve"> – </w:t>
      </w:r>
      <w:r w:rsidR="00533DD4">
        <w:rPr>
          <w:rFonts w:ascii="Times New Roman" w:hAnsi="Times New Roman"/>
          <w:sz w:val="22"/>
          <w:szCs w:val="20"/>
        </w:rPr>
        <w:t>20</w:t>
      </w:r>
      <w:r w:rsidR="00533DD4" w:rsidRPr="006972B2">
        <w:rPr>
          <w:rFonts w:ascii="Times New Roman" w:hAnsi="Times New Roman"/>
          <w:sz w:val="22"/>
          <w:szCs w:val="20"/>
          <w:vertAlign w:val="superscript"/>
        </w:rPr>
        <w:t>th</w:t>
      </w:r>
      <w:r w:rsidR="00533DD4">
        <w:rPr>
          <w:rFonts w:eastAsiaTheme="minorEastAsia" w:cs="Times"/>
          <w:sz w:val="22"/>
          <w:szCs w:val="20"/>
          <w:lang w:eastAsia="zh-CN"/>
        </w:rPr>
        <w:t xml:space="preserve">, </w:t>
      </w:r>
      <w:r>
        <w:rPr>
          <w:rFonts w:eastAsiaTheme="minorEastAsia" w:cs="Times"/>
          <w:sz w:val="22"/>
          <w:szCs w:val="20"/>
          <w:lang w:eastAsia="zh-CN"/>
        </w:rPr>
        <w:t>202</w:t>
      </w:r>
      <w:r w:rsidR="009B66FE">
        <w:rPr>
          <w:rFonts w:eastAsiaTheme="minorEastAsia" w:cs="Times"/>
          <w:sz w:val="22"/>
          <w:szCs w:val="20"/>
          <w:lang w:eastAsia="zh-CN"/>
        </w:rPr>
        <w:t>1</w:t>
      </w:r>
    </w:p>
    <w:p w14:paraId="414A1044" w14:textId="77777777" w:rsidR="009538E1" w:rsidRPr="001B2F52" w:rsidRDefault="009538E1" w:rsidP="00D22821">
      <w:pPr>
        <w:pStyle w:val="BodyText"/>
        <w:overflowPunct/>
        <w:autoSpaceDE/>
        <w:autoSpaceDN/>
        <w:adjustRightInd/>
        <w:spacing w:after="0"/>
        <w:contextualSpacing/>
        <w:textAlignment w:val="auto"/>
        <w:rPr>
          <w:rFonts w:cs="Times"/>
          <w:sz w:val="22"/>
          <w:szCs w:val="22"/>
        </w:rPr>
      </w:pPr>
    </w:p>
    <w:sectPr w:rsidR="009538E1" w:rsidRPr="001B2F52"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90F2F" w14:textId="77777777" w:rsidR="00940879" w:rsidRDefault="00940879">
      <w:r>
        <w:separator/>
      </w:r>
    </w:p>
  </w:endnote>
  <w:endnote w:type="continuationSeparator" w:id="0">
    <w:p w14:paraId="238147C5" w14:textId="77777777" w:rsidR="00940879" w:rsidRDefault="00940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A4534" w14:textId="77777777" w:rsidR="00940879" w:rsidRDefault="00940879">
      <w:r>
        <w:separator/>
      </w:r>
    </w:p>
  </w:footnote>
  <w:footnote w:type="continuationSeparator" w:id="0">
    <w:p w14:paraId="69D9F7E6" w14:textId="77777777" w:rsidR="00940879" w:rsidRDefault="00940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54487"/>
    <w:multiLevelType w:val="hybridMultilevel"/>
    <w:tmpl w:val="7C02B7C2"/>
    <w:lvl w:ilvl="0" w:tplc="04090001">
      <w:start w:val="1"/>
      <w:numFmt w:val="bullet"/>
      <w:lvlText w:val=""/>
      <w:lvlJc w:val="left"/>
      <w:pPr>
        <w:ind w:left="648" w:hanging="360"/>
      </w:pPr>
      <w:rPr>
        <w:rFonts w:ascii="Symbol" w:hAnsi="Symbol"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A2D97"/>
    <w:multiLevelType w:val="hybridMultilevel"/>
    <w:tmpl w:val="69AA36BE"/>
    <w:lvl w:ilvl="0" w:tplc="71961218">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2B3F28"/>
    <w:multiLevelType w:val="hybridMultilevel"/>
    <w:tmpl w:val="B1523FC0"/>
    <w:lvl w:ilvl="0" w:tplc="83804650">
      <w:start w:val="2"/>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64416AD9"/>
    <w:multiLevelType w:val="hybridMultilevel"/>
    <w:tmpl w:val="80F4745C"/>
    <w:lvl w:ilvl="0" w:tplc="71961218">
      <w:start w:val="1"/>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19"/>
  </w:num>
  <w:num w:numId="7">
    <w:abstractNumId w:val="13"/>
    <w:lvlOverride w:ilvl="0">
      <w:startOverride w:val="1"/>
    </w:lvlOverride>
  </w:num>
  <w:num w:numId="8">
    <w:abstractNumId w:val="24"/>
  </w:num>
  <w:num w:numId="9">
    <w:abstractNumId w:val="6"/>
  </w:num>
  <w:num w:numId="10">
    <w:abstractNumId w:val="4"/>
  </w:num>
  <w:num w:numId="11">
    <w:abstractNumId w:val="10"/>
  </w:num>
  <w:num w:numId="12">
    <w:abstractNumId w:val="22"/>
  </w:num>
  <w:num w:numId="13">
    <w:abstractNumId w:val="25"/>
  </w:num>
  <w:num w:numId="14">
    <w:abstractNumId w:val="8"/>
  </w:num>
  <w:num w:numId="15">
    <w:abstractNumId w:val="14"/>
  </w:num>
  <w:num w:numId="16">
    <w:abstractNumId w:val="18"/>
  </w:num>
  <w:num w:numId="17">
    <w:abstractNumId w:val="3"/>
  </w:num>
  <w:num w:numId="18">
    <w:abstractNumId w:val="11"/>
  </w:num>
  <w:num w:numId="19">
    <w:abstractNumId w:val="15"/>
  </w:num>
  <w:num w:numId="20">
    <w:abstractNumId w:val="20"/>
  </w:num>
  <w:num w:numId="21">
    <w:abstractNumId w:val="2"/>
  </w:num>
  <w:num w:numId="22">
    <w:abstractNumId w:val="23"/>
  </w:num>
  <w:num w:numId="23">
    <w:abstractNumId w:val="12"/>
  </w:num>
  <w:num w:numId="24">
    <w:abstractNumId w:val="21"/>
  </w:num>
  <w:num w:numId="25">
    <w:abstractNumId w:val="17"/>
  </w:num>
  <w:num w:numId="2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630"/>
    <w:rsid w:val="00001FC3"/>
    <w:rsid w:val="00002375"/>
    <w:rsid w:val="00002459"/>
    <w:rsid w:val="0000271F"/>
    <w:rsid w:val="000029A6"/>
    <w:rsid w:val="00003131"/>
    <w:rsid w:val="00003158"/>
    <w:rsid w:val="00003772"/>
    <w:rsid w:val="000037FB"/>
    <w:rsid w:val="00004479"/>
    <w:rsid w:val="00004564"/>
    <w:rsid w:val="00004885"/>
    <w:rsid w:val="00004CD0"/>
    <w:rsid w:val="00004CE6"/>
    <w:rsid w:val="00004D8C"/>
    <w:rsid w:val="00004DCB"/>
    <w:rsid w:val="000051F0"/>
    <w:rsid w:val="00005327"/>
    <w:rsid w:val="0000553B"/>
    <w:rsid w:val="000059D4"/>
    <w:rsid w:val="00006009"/>
    <w:rsid w:val="0000646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4B5"/>
    <w:rsid w:val="00013633"/>
    <w:rsid w:val="00013794"/>
    <w:rsid w:val="000137FF"/>
    <w:rsid w:val="0001396F"/>
    <w:rsid w:val="00013B63"/>
    <w:rsid w:val="000141F0"/>
    <w:rsid w:val="00014D13"/>
    <w:rsid w:val="00015BCB"/>
    <w:rsid w:val="00015DD2"/>
    <w:rsid w:val="0001614C"/>
    <w:rsid w:val="000162B2"/>
    <w:rsid w:val="0001634E"/>
    <w:rsid w:val="00016A6A"/>
    <w:rsid w:val="00016DCE"/>
    <w:rsid w:val="00016FF6"/>
    <w:rsid w:val="0001729B"/>
    <w:rsid w:val="00017309"/>
    <w:rsid w:val="000178B8"/>
    <w:rsid w:val="000200F1"/>
    <w:rsid w:val="0002020B"/>
    <w:rsid w:val="00020250"/>
    <w:rsid w:val="00020331"/>
    <w:rsid w:val="00020442"/>
    <w:rsid w:val="000205C1"/>
    <w:rsid w:val="000206B9"/>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D1F"/>
    <w:rsid w:val="00024E37"/>
    <w:rsid w:val="00024E57"/>
    <w:rsid w:val="0002506A"/>
    <w:rsid w:val="00025281"/>
    <w:rsid w:val="000255A1"/>
    <w:rsid w:val="000258DD"/>
    <w:rsid w:val="0002591B"/>
    <w:rsid w:val="00025AFC"/>
    <w:rsid w:val="00025C86"/>
    <w:rsid w:val="00025E2C"/>
    <w:rsid w:val="000266AE"/>
    <w:rsid w:val="00026770"/>
    <w:rsid w:val="00026905"/>
    <w:rsid w:val="00026977"/>
    <w:rsid w:val="00026AF7"/>
    <w:rsid w:val="00026EF9"/>
    <w:rsid w:val="00027030"/>
    <w:rsid w:val="00027333"/>
    <w:rsid w:val="0002790C"/>
    <w:rsid w:val="000300F7"/>
    <w:rsid w:val="000300FE"/>
    <w:rsid w:val="00030365"/>
    <w:rsid w:val="00030634"/>
    <w:rsid w:val="00030766"/>
    <w:rsid w:val="00030C47"/>
    <w:rsid w:val="00030ED5"/>
    <w:rsid w:val="00030F74"/>
    <w:rsid w:val="00031242"/>
    <w:rsid w:val="00031498"/>
    <w:rsid w:val="00031815"/>
    <w:rsid w:val="00031ECE"/>
    <w:rsid w:val="00031EDD"/>
    <w:rsid w:val="00032043"/>
    <w:rsid w:val="000321DC"/>
    <w:rsid w:val="00032449"/>
    <w:rsid w:val="0003298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FE8"/>
    <w:rsid w:val="00036A16"/>
    <w:rsid w:val="00036C45"/>
    <w:rsid w:val="00036D25"/>
    <w:rsid w:val="00036FA7"/>
    <w:rsid w:val="000377E3"/>
    <w:rsid w:val="00037910"/>
    <w:rsid w:val="00037A21"/>
    <w:rsid w:val="00040025"/>
    <w:rsid w:val="000404F2"/>
    <w:rsid w:val="000407BF"/>
    <w:rsid w:val="00040F36"/>
    <w:rsid w:val="00040F7A"/>
    <w:rsid w:val="000412B7"/>
    <w:rsid w:val="000413B8"/>
    <w:rsid w:val="0004182E"/>
    <w:rsid w:val="000418C8"/>
    <w:rsid w:val="0004190B"/>
    <w:rsid w:val="00041928"/>
    <w:rsid w:val="00041AEE"/>
    <w:rsid w:val="00041F48"/>
    <w:rsid w:val="000426B1"/>
    <w:rsid w:val="000429A8"/>
    <w:rsid w:val="00042BFC"/>
    <w:rsid w:val="00042E0D"/>
    <w:rsid w:val="000430CF"/>
    <w:rsid w:val="00043703"/>
    <w:rsid w:val="00043A47"/>
    <w:rsid w:val="00043F71"/>
    <w:rsid w:val="0004403C"/>
    <w:rsid w:val="00044225"/>
    <w:rsid w:val="00044359"/>
    <w:rsid w:val="00044576"/>
    <w:rsid w:val="000449AE"/>
    <w:rsid w:val="00044FC4"/>
    <w:rsid w:val="0004516E"/>
    <w:rsid w:val="000451E5"/>
    <w:rsid w:val="000453F6"/>
    <w:rsid w:val="0004578C"/>
    <w:rsid w:val="00045B35"/>
    <w:rsid w:val="00046CD6"/>
    <w:rsid w:val="00046CE4"/>
    <w:rsid w:val="00046CFA"/>
    <w:rsid w:val="00046DE5"/>
    <w:rsid w:val="00046F9A"/>
    <w:rsid w:val="0004713D"/>
    <w:rsid w:val="000472F3"/>
    <w:rsid w:val="000475B5"/>
    <w:rsid w:val="000477BB"/>
    <w:rsid w:val="000479B5"/>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3E50"/>
    <w:rsid w:val="00054072"/>
    <w:rsid w:val="0005456E"/>
    <w:rsid w:val="0005468A"/>
    <w:rsid w:val="00054ACE"/>
    <w:rsid w:val="00054DAB"/>
    <w:rsid w:val="00054EC3"/>
    <w:rsid w:val="0005504C"/>
    <w:rsid w:val="0005539F"/>
    <w:rsid w:val="00055873"/>
    <w:rsid w:val="00055B8E"/>
    <w:rsid w:val="0005602E"/>
    <w:rsid w:val="00056057"/>
    <w:rsid w:val="00056085"/>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FDB"/>
    <w:rsid w:val="000612C5"/>
    <w:rsid w:val="00061336"/>
    <w:rsid w:val="00061985"/>
    <w:rsid w:val="00061E34"/>
    <w:rsid w:val="000621A9"/>
    <w:rsid w:val="0006263A"/>
    <w:rsid w:val="00062DE9"/>
    <w:rsid w:val="000632B7"/>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22D"/>
    <w:rsid w:val="000663FC"/>
    <w:rsid w:val="000667D1"/>
    <w:rsid w:val="0006683F"/>
    <w:rsid w:val="00066DAF"/>
    <w:rsid w:val="00066E05"/>
    <w:rsid w:val="00067087"/>
    <w:rsid w:val="000671F8"/>
    <w:rsid w:val="00067200"/>
    <w:rsid w:val="0006739D"/>
    <w:rsid w:val="00067406"/>
    <w:rsid w:val="00067436"/>
    <w:rsid w:val="000674DD"/>
    <w:rsid w:val="0006777C"/>
    <w:rsid w:val="00067FE2"/>
    <w:rsid w:val="00070378"/>
    <w:rsid w:val="00070822"/>
    <w:rsid w:val="00070C45"/>
    <w:rsid w:val="00070CB1"/>
    <w:rsid w:val="00070E4C"/>
    <w:rsid w:val="00070F88"/>
    <w:rsid w:val="00071034"/>
    <w:rsid w:val="0007118F"/>
    <w:rsid w:val="000715BD"/>
    <w:rsid w:val="000716FB"/>
    <w:rsid w:val="00071E07"/>
    <w:rsid w:val="00071E31"/>
    <w:rsid w:val="00071E9B"/>
    <w:rsid w:val="000721FD"/>
    <w:rsid w:val="000725C2"/>
    <w:rsid w:val="00072E75"/>
    <w:rsid w:val="00072EFA"/>
    <w:rsid w:val="00072F99"/>
    <w:rsid w:val="00073281"/>
    <w:rsid w:val="00073785"/>
    <w:rsid w:val="00074375"/>
    <w:rsid w:val="000743A0"/>
    <w:rsid w:val="000746D6"/>
    <w:rsid w:val="0007483C"/>
    <w:rsid w:val="00074BF5"/>
    <w:rsid w:val="000752CD"/>
    <w:rsid w:val="00075680"/>
    <w:rsid w:val="0007590A"/>
    <w:rsid w:val="00075999"/>
    <w:rsid w:val="00075B3D"/>
    <w:rsid w:val="00075C16"/>
    <w:rsid w:val="00075D6B"/>
    <w:rsid w:val="000764E2"/>
    <w:rsid w:val="0007747E"/>
    <w:rsid w:val="0007756B"/>
    <w:rsid w:val="00077579"/>
    <w:rsid w:val="000776CD"/>
    <w:rsid w:val="00077A97"/>
    <w:rsid w:val="000805B2"/>
    <w:rsid w:val="00080786"/>
    <w:rsid w:val="00080D68"/>
    <w:rsid w:val="00080D74"/>
    <w:rsid w:val="000814B2"/>
    <w:rsid w:val="00081534"/>
    <w:rsid w:val="00081A42"/>
    <w:rsid w:val="00082152"/>
    <w:rsid w:val="00082293"/>
    <w:rsid w:val="0008253A"/>
    <w:rsid w:val="000825BC"/>
    <w:rsid w:val="000826FF"/>
    <w:rsid w:val="00082A49"/>
    <w:rsid w:val="00082E0C"/>
    <w:rsid w:val="00082F4C"/>
    <w:rsid w:val="00083322"/>
    <w:rsid w:val="00083391"/>
    <w:rsid w:val="00083760"/>
    <w:rsid w:val="00083788"/>
    <w:rsid w:val="000839CE"/>
    <w:rsid w:val="000839E8"/>
    <w:rsid w:val="00083E97"/>
    <w:rsid w:val="00083EBD"/>
    <w:rsid w:val="00084255"/>
    <w:rsid w:val="000850B5"/>
    <w:rsid w:val="00085201"/>
    <w:rsid w:val="00085211"/>
    <w:rsid w:val="00085239"/>
    <w:rsid w:val="0008579B"/>
    <w:rsid w:val="000862BA"/>
    <w:rsid w:val="00086A02"/>
    <w:rsid w:val="00086B50"/>
    <w:rsid w:val="00086C4D"/>
    <w:rsid w:val="00086CF2"/>
    <w:rsid w:val="0008731C"/>
    <w:rsid w:val="00087553"/>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2EF4"/>
    <w:rsid w:val="00093095"/>
    <w:rsid w:val="00093114"/>
    <w:rsid w:val="00093151"/>
    <w:rsid w:val="000931C3"/>
    <w:rsid w:val="000935DC"/>
    <w:rsid w:val="00093B23"/>
    <w:rsid w:val="00093EA6"/>
    <w:rsid w:val="00094059"/>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6D1"/>
    <w:rsid w:val="000979F0"/>
    <w:rsid w:val="00097AE8"/>
    <w:rsid w:val="00097B1F"/>
    <w:rsid w:val="000A0253"/>
    <w:rsid w:val="000A02DC"/>
    <w:rsid w:val="000A0CA1"/>
    <w:rsid w:val="000A0E99"/>
    <w:rsid w:val="000A182B"/>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4C3E"/>
    <w:rsid w:val="000A52B9"/>
    <w:rsid w:val="000A534E"/>
    <w:rsid w:val="000A54DF"/>
    <w:rsid w:val="000A57C8"/>
    <w:rsid w:val="000A5AE2"/>
    <w:rsid w:val="000A61CB"/>
    <w:rsid w:val="000A6368"/>
    <w:rsid w:val="000A64B8"/>
    <w:rsid w:val="000A66A7"/>
    <w:rsid w:val="000A6788"/>
    <w:rsid w:val="000A6AC6"/>
    <w:rsid w:val="000A6CFE"/>
    <w:rsid w:val="000A6DCA"/>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28E"/>
    <w:rsid w:val="000B256B"/>
    <w:rsid w:val="000B28FA"/>
    <w:rsid w:val="000B2A25"/>
    <w:rsid w:val="000B2AAA"/>
    <w:rsid w:val="000B32D4"/>
    <w:rsid w:val="000B38DA"/>
    <w:rsid w:val="000B3F37"/>
    <w:rsid w:val="000B446D"/>
    <w:rsid w:val="000B469C"/>
    <w:rsid w:val="000B48A8"/>
    <w:rsid w:val="000B49D7"/>
    <w:rsid w:val="000B5246"/>
    <w:rsid w:val="000B53AF"/>
    <w:rsid w:val="000B546F"/>
    <w:rsid w:val="000B569D"/>
    <w:rsid w:val="000B58C2"/>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4DDC"/>
    <w:rsid w:val="000C550B"/>
    <w:rsid w:val="000C5669"/>
    <w:rsid w:val="000C5759"/>
    <w:rsid w:val="000C5865"/>
    <w:rsid w:val="000C5872"/>
    <w:rsid w:val="000C59A5"/>
    <w:rsid w:val="000C5B11"/>
    <w:rsid w:val="000C5E7D"/>
    <w:rsid w:val="000C5F30"/>
    <w:rsid w:val="000C6091"/>
    <w:rsid w:val="000C65B6"/>
    <w:rsid w:val="000C673C"/>
    <w:rsid w:val="000C69F8"/>
    <w:rsid w:val="000C6C96"/>
    <w:rsid w:val="000C6CC9"/>
    <w:rsid w:val="000C71D9"/>
    <w:rsid w:val="000C7315"/>
    <w:rsid w:val="000C7C3E"/>
    <w:rsid w:val="000C7D84"/>
    <w:rsid w:val="000D037E"/>
    <w:rsid w:val="000D063F"/>
    <w:rsid w:val="000D0A0F"/>
    <w:rsid w:val="000D0AB8"/>
    <w:rsid w:val="000D0BCC"/>
    <w:rsid w:val="000D0F9A"/>
    <w:rsid w:val="000D1004"/>
    <w:rsid w:val="000D148D"/>
    <w:rsid w:val="000D14EB"/>
    <w:rsid w:val="000D15BB"/>
    <w:rsid w:val="000D1610"/>
    <w:rsid w:val="000D1737"/>
    <w:rsid w:val="000D199E"/>
    <w:rsid w:val="000D1B7E"/>
    <w:rsid w:val="000D1CED"/>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CFD"/>
    <w:rsid w:val="000D7DC9"/>
    <w:rsid w:val="000D7EF2"/>
    <w:rsid w:val="000E011D"/>
    <w:rsid w:val="000E074C"/>
    <w:rsid w:val="000E0A57"/>
    <w:rsid w:val="000E0B1B"/>
    <w:rsid w:val="000E0C8A"/>
    <w:rsid w:val="000E14B9"/>
    <w:rsid w:val="000E15FE"/>
    <w:rsid w:val="000E1821"/>
    <w:rsid w:val="000E182B"/>
    <w:rsid w:val="000E1A49"/>
    <w:rsid w:val="000E1E8E"/>
    <w:rsid w:val="000E1EF9"/>
    <w:rsid w:val="000E24CC"/>
    <w:rsid w:val="000E25B6"/>
    <w:rsid w:val="000E279B"/>
    <w:rsid w:val="000E2AC1"/>
    <w:rsid w:val="000E2B02"/>
    <w:rsid w:val="000E2D8C"/>
    <w:rsid w:val="000E3075"/>
    <w:rsid w:val="000E3229"/>
    <w:rsid w:val="000E3358"/>
    <w:rsid w:val="000E3543"/>
    <w:rsid w:val="000E3681"/>
    <w:rsid w:val="000E38ED"/>
    <w:rsid w:val="000E3900"/>
    <w:rsid w:val="000E39F1"/>
    <w:rsid w:val="000E3DCD"/>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B40"/>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C7F"/>
    <w:rsid w:val="000F6DB3"/>
    <w:rsid w:val="000F6E58"/>
    <w:rsid w:val="000F77C9"/>
    <w:rsid w:val="00100097"/>
    <w:rsid w:val="001000E9"/>
    <w:rsid w:val="00100169"/>
    <w:rsid w:val="001001C4"/>
    <w:rsid w:val="0010067A"/>
    <w:rsid w:val="00100880"/>
    <w:rsid w:val="00100ABE"/>
    <w:rsid w:val="00100CA1"/>
    <w:rsid w:val="00100CDD"/>
    <w:rsid w:val="00101436"/>
    <w:rsid w:val="00101489"/>
    <w:rsid w:val="00101513"/>
    <w:rsid w:val="00101A0E"/>
    <w:rsid w:val="00101ACE"/>
    <w:rsid w:val="00101C0F"/>
    <w:rsid w:val="00102147"/>
    <w:rsid w:val="001021B6"/>
    <w:rsid w:val="0010259F"/>
    <w:rsid w:val="00102D2E"/>
    <w:rsid w:val="0010341A"/>
    <w:rsid w:val="00103658"/>
    <w:rsid w:val="0010366C"/>
    <w:rsid w:val="00104058"/>
    <w:rsid w:val="0010405D"/>
    <w:rsid w:val="001040B6"/>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9"/>
    <w:rsid w:val="00105CEE"/>
    <w:rsid w:val="00106296"/>
    <w:rsid w:val="0010660E"/>
    <w:rsid w:val="001067DB"/>
    <w:rsid w:val="001069B2"/>
    <w:rsid w:val="00106A95"/>
    <w:rsid w:val="00106CC3"/>
    <w:rsid w:val="00106E42"/>
    <w:rsid w:val="00106E7E"/>
    <w:rsid w:val="001074D1"/>
    <w:rsid w:val="00107600"/>
    <w:rsid w:val="00107C26"/>
    <w:rsid w:val="0011022D"/>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D19"/>
    <w:rsid w:val="00111D2C"/>
    <w:rsid w:val="001121DB"/>
    <w:rsid w:val="0011234A"/>
    <w:rsid w:val="00112509"/>
    <w:rsid w:val="0011297A"/>
    <w:rsid w:val="00112B35"/>
    <w:rsid w:val="00112B8F"/>
    <w:rsid w:val="00112D41"/>
    <w:rsid w:val="0011302C"/>
    <w:rsid w:val="001134DA"/>
    <w:rsid w:val="0011368C"/>
    <w:rsid w:val="0011372B"/>
    <w:rsid w:val="001138BF"/>
    <w:rsid w:val="00113D8F"/>
    <w:rsid w:val="00113F9C"/>
    <w:rsid w:val="001140FA"/>
    <w:rsid w:val="001141CF"/>
    <w:rsid w:val="00114379"/>
    <w:rsid w:val="001146A3"/>
    <w:rsid w:val="001146C6"/>
    <w:rsid w:val="00114776"/>
    <w:rsid w:val="001147B8"/>
    <w:rsid w:val="00114949"/>
    <w:rsid w:val="00114A39"/>
    <w:rsid w:val="00114C7C"/>
    <w:rsid w:val="00114E61"/>
    <w:rsid w:val="00114EA7"/>
    <w:rsid w:val="00115046"/>
    <w:rsid w:val="0011536C"/>
    <w:rsid w:val="001154E7"/>
    <w:rsid w:val="00115716"/>
    <w:rsid w:val="00115821"/>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0F32"/>
    <w:rsid w:val="00120F42"/>
    <w:rsid w:val="00121897"/>
    <w:rsid w:val="00121AF7"/>
    <w:rsid w:val="00121E20"/>
    <w:rsid w:val="00121FDE"/>
    <w:rsid w:val="00122581"/>
    <w:rsid w:val="00122842"/>
    <w:rsid w:val="00122EB3"/>
    <w:rsid w:val="0012314C"/>
    <w:rsid w:val="00123236"/>
    <w:rsid w:val="0012343D"/>
    <w:rsid w:val="0012345C"/>
    <w:rsid w:val="001235C4"/>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083"/>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2E86"/>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267"/>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4BE"/>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1F72"/>
    <w:rsid w:val="00152066"/>
    <w:rsid w:val="001526CA"/>
    <w:rsid w:val="0015289B"/>
    <w:rsid w:val="0015294D"/>
    <w:rsid w:val="00152965"/>
    <w:rsid w:val="00152A3B"/>
    <w:rsid w:val="00152CFD"/>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6D4D"/>
    <w:rsid w:val="0015722D"/>
    <w:rsid w:val="00157966"/>
    <w:rsid w:val="0016019C"/>
    <w:rsid w:val="00160674"/>
    <w:rsid w:val="00160699"/>
    <w:rsid w:val="00160786"/>
    <w:rsid w:val="0016079B"/>
    <w:rsid w:val="001610DB"/>
    <w:rsid w:val="001618A3"/>
    <w:rsid w:val="00161CC6"/>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09C"/>
    <w:rsid w:val="00166305"/>
    <w:rsid w:val="0016634F"/>
    <w:rsid w:val="0016683C"/>
    <w:rsid w:val="001669E4"/>
    <w:rsid w:val="001669F9"/>
    <w:rsid w:val="00166B63"/>
    <w:rsid w:val="00166DF7"/>
    <w:rsid w:val="0016700E"/>
    <w:rsid w:val="0016711A"/>
    <w:rsid w:val="00167454"/>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1D3"/>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4F7"/>
    <w:rsid w:val="00177711"/>
    <w:rsid w:val="001779A0"/>
    <w:rsid w:val="001779DD"/>
    <w:rsid w:val="00177A0D"/>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1D0C"/>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55D"/>
    <w:rsid w:val="001857C3"/>
    <w:rsid w:val="00185B35"/>
    <w:rsid w:val="00185E59"/>
    <w:rsid w:val="00185E97"/>
    <w:rsid w:val="00185EB7"/>
    <w:rsid w:val="00185F10"/>
    <w:rsid w:val="00186395"/>
    <w:rsid w:val="001865D3"/>
    <w:rsid w:val="0018691B"/>
    <w:rsid w:val="00186B2E"/>
    <w:rsid w:val="00186B4D"/>
    <w:rsid w:val="0018767B"/>
    <w:rsid w:val="00190307"/>
    <w:rsid w:val="00190731"/>
    <w:rsid w:val="00190927"/>
    <w:rsid w:val="00190BD5"/>
    <w:rsid w:val="00191199"/>
    <w:rsid w:val="001912D1"/>
    <w:rsid w:val="00191727"/>
    <w:rsid w:val="00191830"/>
    <w:rsid w:val="00191A2B"/>
    <w:rsid w:val="00191EBF"/>
    <w:rsid w:val="001925E5"/>
    <w:rsid w:val="001926FD"/>
    <w:rsid w:val="00192CB0"/>
    <w:rsid w:val="00192D98"/>
    <w:rsid w:val="001938EA"/>
    <w:rsid w:val="00193987"/>
    <w:rsid w:val="00194465"/>
    <w:rsid w:val="00194A69"/>
    <w:rsid w:val="00194B53"/>
    <w:rsid w:val="00194FBD"/>
    <w:rsid w:val="0019573B"/>
    <w:rsid w:val="0019592C"/>
    <w:rsid w:val="00195B9A"/>
    <w:rsid w:val="00195E5B"/>
    <w:rsid w:val="00196085"/>
    <w:rsid w:val="00196A48"/>
    <w:rsid w:val="00196B90"/>
    <w:rsid w:val="00196BD7"/>
    <w:rsid w:val="00196BDD"/>
    <w:rsid w:val="00196FF4"/>
    <w:rsid w:val="0019734F"/>
    <w:rsid w:val="001975D9"/>
    <w:rsid w:val="00197A1F"/>
    <w:rsid w:val="001A011B"/>
    <w:rsid w:val="001A0303"/>
    <w:rsid w:val="001A032E"/>
    <w:rsid w:val="001A0421"/>
    <w:rsid w:val="001A067A"/>
    <w:rsid w:val="001A0727"/>
    <w:rsid w:val="001A0AF4"/>
    <w:rsid w:val="001A0B2C"/>
    <w:rsid w:val="001A0B49"/>
    <w:rsid w:val="001A0C32"/>
    <w:rsid w:val="001A10FA"/>
    <w:rsid w:val="001A11B9"/>
    <w:rsid w:val="001A2182"/>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20"/>
    <w:rsid w:val="001A5174"/>
    <w:rsid w:val="001A5A6D"/>
    <w:rsid w:val="001A61A0"/>
    <w:rsid w:val="001A61D7"/>
    <w:rsid w:val="001A628F"/>
    <w:rsid w:val="001A67E9"/>
    <w:rsid w:val="001A690D"/>
    <w:rsid w:val="001A6AFE"/>
    <w:rsid w:val="001A6D19"/>
    <w:rsid w:val="001A6F38"/>
    <w:rsid w:val="001A706D"/>
    <w:rsid w:val="001A71EB"/>
    <w:rsid w:val="001A71F2"/>
    <w:rsid w:val="001A72EE"/>
    <w:rsid w:val="001A7751"/>
    <w:rsid w:val="001A7912"/>
    <w:rsid w:val="001A7924"/>
    <w:rsid w:val="001A7B8B"/>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939"/>
    <w:rsid w:val="001B3FD9"/>
    <w:rsid w:val="001B446B"/>
    <w:rsid w:val="001B46A1"/>
    <w:rsid w:val="001B50EF"/>
    <w:rsid w:val="001B5332"/>
    <w:rsid w:val="001B53B3"/>
    <w:rsid w:val="001B54C9"/>
    <w:rsid w:val="001B54E9"/>
    <w:rsid w:val="001B5C96"/>
    <w:rsid w:val="001B5F67"/>
    <w:rsid w:val="001B62E0"/>
    <w:rsid w:val="001B6488"/>
    <w:rsid w:val="001B64BA"/>
    <w:rsid w:val="001B6619"/>
    <w:rsid w:val="001B6C77"/>
    <w:rsid w:val="001B70CF"/>
    <w:rsid w:val="001B716B"/>
    <w:rsid w:val="001B73DF"/>
    <w:rsid w:val="001B748B"/>
    <w:rsid w:val="001B770A"/>
    <w:rsid w:val="001C002C"/>
    <w:rsid w:val="001C0085"/>
    <w:rsid w:val="001C02E5"/>
    <w:rsid w:val="001C030C"/>
    <w:rsid w:val="001C04E1"/>
    <w:rsid w:val="001C063F"/>
    <w:rsid w:val="001C0883"/>
    <w:rsid w:val="001C16A9"/>
    <w:rsid w:val="001C1E53"/>
    <w:rsid w:val="001C211D"/>
    <w:rsid w:val="001C2A98"/>
    <w:rsid w:val="001C2E60"/>
    <w:rsid w:val="001C3474"/>
    <w:rsid w:val="001C3DC6"/>
    <w:rsid w:val="001C3EAD"/>
    <w:rsid w:val="001C3EAE"/>
    <w:rsid w:val="001C4141"/>
    <w:rsid w:val="001C4F5F"/>
    <w:rsid w:val="001C518A"/>
    <w:rsid w:val="001C5594"/>
    <w:rsid w:val="001C589B"/>
    <w:rsid w:val="001C58A6"/>
    <w:rsid w:val="001C5A7B"/>
    <w:rsid w:val="001C5DCD"/>
    <w:rsid w:val="001C5F88"/>
    <w:rsid w:val="001C6175"/>
    <w:rsid w:val="001C619C"/>
    <w:rsid w:val="001C6AA5"/>
    <w:rsid w:val="001C70EF"/>
    <w:rsid w:val="001C715F"/>
    <w:rsid w:val="001C7185"/>
    <w:rsid w:val="001C7AB6"/>
    <w:rsid w:val="001C7F47"/>
    <w:rsid w:val="001D006C"/>
    <w:rsid w:val="001D0578"/>
    <w:rsid w:val="001D0593"/>
    <w:rsid w:val="001D0817"/>
    <w:rsid w:val="001D1258"/>
    <w:rsid w:val="001D1265"/>
    <w:rsid w:val="001D13B0"/>
    <w:rsid w:val="001D15D4"/>
    <w:rsid w:val="001D19F8"/>
    <w:rsid w:val="001D1C39"/>
    <w:rsid w:val="001D1CFF"/>
    <w:rsid w:val="001D1FA7"/>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EE4"/>
    <w:rsid w:val="001E2EEF"/>
    <w:rsid w:val="001E3188"/>
    <w:rsid w:val="001E31D1"/>
    <w:rsid w:val="001E32BE"/>
    <w:rsid w:val="001E36FC"/>
    <w:rsid w:val="001E3A45"/>
    <w:rsid w:val="001E3D0D"/>
    <w:rsid w:val="001E420B"/>
    <w:rsid w:val="001E4583"/>
    <w:rsid w:val="001E4704"/>
    <w:rsid w:val="001E4841"/>
    <w:rsid w:val="001E50CB"/>
    <w:rsid w:val="001E581E"/>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80"/>
    <w:rsid w:val="001E7AFE"/>
    <w:rsid w:val="001F04B0"/>
    <w:rsid w:val="001F0546"/>
    <w:rsid w:val="001F0D15"/>
    <w:rsid w:val="001F0DDF"/>
    <w:rsid w:val="001F134F"/>
    <w:rsid w:val="001F152D"/>
    <w:rsid w:val="001F16FD"/>
    <w:rsid w:val="001F1B1E"/>
    <w:rsid w:val="001F1C9D"/>
    <w:rsid w:val="001F1DC6"/>
    <w:rsid w:val="001F1DFA"/>
    <w:rsid w:val="001F22A9"/>
    <w:rsid w:val="001F2536"/>
    <w:rsid w:val="001F26BB"/>
    <w:rsid w:val="001F26E9"/>
    <w:rsid w:val="001F2DB3"/>
    <w:rsid w:val="001F2E08"/>
    <w:rsid w:val="001F330A"/>
    <w:rsid w:val="001F37ED"/>
    <w:rsid w:val="001F39AB"/>
    <w:rsid w:val="001F39D6"/>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24"/>
    <w:rsid w:val="00201D85"/>
    <w:rsid w:val="00201E31"/>
    <w:rsid w:val="00202201"/>
    <w:rsid w:val="002029C7"/>
    <w:rsid w:val="00202B8E"/>
    <w:rsid w:val="00202D2E"/>
    <w:rsid w:val="00202DEA"/>
    <w:rsid w:val="00203159"/>
    <w:rsid w:val="002032A4"/>
    <w:rsid w:val="0020359C"/>
    <w:rsid w:val="00203A6E"/>
    <w:rsid w:val="00203DEF"/>
    <w:rsid w:val="00203F00"/>
    <w:rsid w:val="00203F5C"/>
    <w:rsid w:val="002044BD"/>
    <w:rsid w:val="00204645"/>
    <w:rsid w:val="002047DE"/>
    <w:rsid w:val="00204A2E"/>
    <w:rsid w:val="00204A5A"/>
    <w:rsid w:val="00204C12"/>
    <w:rsid w:val="00204E38"/>
    <w:rsid w:val="00204E54"/>
    <w:rsid w:val="00204F6C"/>
    <w:rsid w:val="00205218"/>
    <w:rsid w:val="00205241"/>
    <w:rsid w:val="00205387"/>
    <w:rsid w:val="00205635"/>
    <w:rsid w:val="002056D1"/>
    <w:rsid w:val="002058DC"/>
    <w:rsid w:val="00205AB2"/>
    <w:rsid w:val="00205CB2"/>
    <w:rsid w:val="00205FB9"/>
    <w:rsid w:val="002060EA"/>
    <w:rsid w:val="0020610B"/>
    <w:rsid w:val="00206133"/>
    <w:rsid w:val="00206228"/>
    <w:rsid w:val="002063A7"/>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1C4"/>
    <w:rsid w:val="002145A2"/>
    <w:rsid w:val="00214E0D"/>
    <w:rsid w:val="0021500F"/>
    <w:rsid w:val="0021586D"/>
    <w:rsid w:val="0021612A"/>
    <w:rsid w:val="0021619F"/>
    <w:rsid w:val="002162EA"/>
    <w:rsid w:val="002165C6"/>
    <w:rsid w:val="002165F9"/>
    <w:rsid w:val="00216685"/>
    <w:rsid w:val="00216B17"/>
    <w:rsid w:val="00216BBF"/>
    <w:rsid w:val="00217135"/>
    <w:rsid w:val="0021737B"/>
    <w:rsid w:val="002177AC"/>
    <w:rsid w:val="002178BA"/>
    <w:rsid w:val="00217A06"/>
    <w:rsid w:val="00217A6C"/>
    <w:rsid w:val="00217A8F"/>
    <w:rsid w:val="00217AC2"/>
    <w:rsid w:val="00217BE0"/>
    <w:rsid w:val="00217CE8"/>
    <w:rsid w:val="002202EC"/>
    <w:rsid w:val="002202FE"/>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92A"/>
    <w:rsid w:val="00225EFC"/>
    <w:rsid w:val="00225FAF"/>
    <w:rsid w:val="002262FD"/>
    <w:rsid w:val="0022657F"/>
    <w:rsid w:val="002269A7"/>
    <w:rsid w:val="00226BD3"/>
    <w:rsid w:val="00226F21"/>
    <w:rsid w:val="00226FB3"/>
    <w:rsid w:val="0022735A"/>
    <w:rsid w:val="002275A8"/>
    <w:rsid w:val="00227873"/>
    <w:rsid w:val="002278D6"/>
    <w:rsid w:val="002279D2"/>
    <w:rsid w:val="00227A3E"/>
    <w:rsid w:val="00227F9E"/>
    <w:rsid w:val="00230040"/>
    <w:rsid w:val="002300AF"/>
    <w:rsid w:val="002300E1"/>
    <w:rsid w:val="002305EF"/>
    <w:rsid w:val="0023076E"/>
    <w:rsid w:val="00230944"/>
    <w:rsid w:val="00230AD3"/>
    <w:rsid w:val="00230BB1"/>
    <w:rsid w:val="0023101D"/>
    <w:rsid w:val="00231234"/>
    <w:rsid w:val="002314EE"/>
    <w:rsid w:val="002314FF"/>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CF5"/>
    <w:rsid w:val="002361D3"/>
    <w:rsid w:val="002369E7"/>
    <w:rsid w:val="00236EB2"/>
    <w:rsid w:val="00236F04"/>
    <w:rsid w:val="00236F55"/>
    <w:rsid w:val="00236F71"/>
    <w:rsid w:val="0023729A"/>
    <w:rsid w:val="002373FC"/>
    <w:rsid w:val="0023768D"/>
    <w:rsid w:val="0023776F"/>
    <w:rsid w:val="00237A90"/>
    <w:rsid w:val="00237B76"/>
    <w:rsid w:val="00237C6F"/>
    <w:rsid w:val="00237D22"/>
    <w:rsid w:val="00237E3E"/>
    <w:rsid w:val="0024084F"/>
    <w:rsid w:val="00240B75"/>
    <w:rsid w:val="00240B7D"/>
    <w:rsid w:val="00240F76"/>
    <w:rsid w:val="00240FA9"/>
    <w:rsid w:val="0024103F"/>
    <w:rsid w:val="00241C7B"/>
    <w:rsid w:val="002421F2"/>
    <w:rsid w:val="0024224E"/>
    <w:rsid w:val="0024261A"/>
    <w:rsid w:val="00242B2A"/>
    <w:rsid w:val="00242CAE"/>
    <w:rsid w:val="00243ACD"/>
    <w:rsid w:val="00243DCC"/>
    <w:rsid w:val="002443C2"/>
    <w:rsid w:val="002444E3"/>
    <w:rsid w:val="00244606"/>
    <w:rsid w:val="00244924"/>
    <w:rsid w:val="00244D4C"/>
    <w:rsid w:val="00245492"/>
    <w:rsid w:val="00245680"/>
    <w:rsid w:val="00245A41"/>
    <w:rsid w:val="00245A4B"/>
    <w:rsid w:val="00245B70"/>
    <w:rsid w:val="00245D7D"/>
    <w:rsid w:val="00245D95"/>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50244"/>
    <w:rsid w:val="00250ACE"/>
    <w:rsid w:val="00250D9C"/>
    <w:rsid w:val="00251117"/>
    <w:rsid w:val="002512A9"/>
    <w:rsid w:val="0025158B"/>
    <w:rsid w:val="00251633"/>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B30"/>
    <w:rsid w:val="00253D64"/>
    <w:rsid w:val="00254486"/>
    <w:rsid w:val="00254616"/>
    <w:rsid w:val="0025496E"/>
    <w:rsid w:val="00254BF6"/>
    <w:rsid w:val="00254CC7"/>
    <w:rsid w:val="00255315"/>
    <w:rsid w:val="0025587F"/>
    <w:rsid w:val="00255C71"/>
    <w:rsid w:val="00255D3A"/>
    <w:rsid w:val="00256363"/>
    <w:rsid w:val="0025648C"/>
    <w:rsid w:val="002564FA"/>
    <w:rsid w:val="00256F02"/>
    <w:rsid w:val="002571C8"/>
    <w:rsid w:val="002572F1"/>
    <w:rsid w:val="00257500"/>
    <w:rsid w:val="00257564"/>
    <w:rsid w:val="00257A62"/>
    <w:rsid w:val="00260156"/>
    <w:rsid w:val="00260441"/>
    <w:rsid w:val="002605C8"/>
    <w:rsid w:val="0026075E"/>
    <w:rsid w:val="00260B83"/>
    <w:rsid w:val="00260F57"/>
    <w:rsid w:val="00260FAD"/>
    <w:rsid w:val="002612A1"/>
    <w:rsid w:val="0026149C"/>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2BE"/>
    <w:rsid w:val="002654F4"/>
    <w:rsid w:val="0026554D"/>
    <w:rsid w:val="00265701"/>
    <w:rsid w:val="00265E9A"/>
    <w:rsid w:val="00266210"/>
    <w:rsid w:val="00266345"/>
    <w:rsid w:val="002663D6"/>
    <w:rsid w:val="00266447"/>
    <w:rsid w:val="002664D0"/>
    <w:rsid w:val="00266576"/>
    <w:rsid w:val="0026663C"/>
    <w:rsid w:val="00266A94"/>
    <w:rsid w:val="0026716C"/>
    <w:rsid w:val="00267825"/>
    <w:rsid w:val="002678A5"/>
    <w:rsid w:val="00267A98"/>
    <w:rsid w:val="00267CFE"/>
    <w:rsid w:val="00267EF5"/>
    <w:rsid w:val="00267F2C"/>
    <w:rsid w:val="00267F60"/>
    <w:rsid w:val="00270621"/>
    <w:rsid w:val="00270C63"/>
    <w:rsid w:val="00270C98"/>
    <w:rsid w:val="00270E57"/>
    <w:rsid w:val="00270F4A"/>
    <w:rsid w:val="00271736"/>
    <w:rsid w:val="00271738"/>
    <w:rsid w:val="0027193C"/>
    <w:rsid w:val="00271B1E"/>
    <w:rsid w:val="00271D06"/>
    <w:rsid w:val="00271EEF"/>
    <w:rsid w:val="002723A3"/>
    <w:rsid w:val="0027242C"/>
    <w:rsid w:val="00272474"/>
    <w:rsid w:val="002726EE"/>
    <w:rsid w:val="00272BF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53D"/>
    <w:rsid w:val="00280684"/>
    <w:rsid w:val="0028073A"/>
    <w:rsid w:val="00280851"/>
    <w:rsid w:val="00280960"/>
    <w:rsid w:val="002813DE"/>
    <w:rsid w:val="002815F9"/>
    <w:rsid w:val="002817B4"/>
    <w:rsid w:val="002819AC"/>
    <w:rsid w:val="00281DB6"/>
    <w:rsid w:val="002825CE"/>
    <w:rsid w:val="002826AB"/>
    <w:rsid w:val="002826D0"/>
    <w:rsid w:val="00282917"/>
    <w:rsid w:val="002829E8"/>
    <w:rsid w:val="00283181"/>
    <w:rsid w:val="002835A5"/>
    <w:rsid w:val="002836DC"/>
    <w:rsid w:val="00283715"/>
    <w:rsid w:val="002837E0"/>
    <w:rsid w:val="00283B90"/>
    <w:rsid w:val="00283C0B"/>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2CD"/>
    <w:rsid w:val="00287376"/>
    <w:rsid w:val="002877DE"/>
    <w:rsid w:val="00287C28"/>
    <w:rsid w:val="00287F2C"/>
    <w:rsid w:val="00290254"/>
    <w:rsid w:val="00290259"/>
    <w:rsid w:val="00290701"/>
    <w:rsid w:val="0029159B"/>
    <w:rsid w:val="0029178F"/>
    <w:rsid w:val="00291B01"/>
    <w:rsid w:val="00291D5D"/>
    <w:rsid w:val="002926E8"/>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856"/>
    <w:rsid w:val="002968C3"/>
    <w:rsid w:val="00296A09"/>
    <w:rsid w:val="00296C50"/>
    <w:rsid w:val="00296FD8"/>
    <w:rsid w:val="002971CA"/>
    <w:rsid w:val="0029743A"/>
    <w:rsid w:val="00297499"/>
    <w:rsid w:val="002974AA"/>
    <w:rsid w:val="002976A3"/>
    <w:rsid w:val="00297A68"/>
    <w:rsid w:val="00297F46"/>
    <w:rsid w:val="002A049B"/>
    <w:rsid w:val="002A0581"/>
    <w:rsid w:val="002A05EF"/>
    <w:rsid w:val="002A0724"/>
    <w:rsid w:val="002A10A5"/>
    <w:rsid w:val="002A1737"/>
    <w:rsid w:val="002A1A57"/>
    <w:rsid w:val="002A1DA1"/>
    <w:rsid w:val="002A205B"/>
    <w:rsid w:val="002A20AA"/>
    <w:rsid w:val="002A22F3"/>
    <w:rsid w:val="002A24F5"/>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E20"/>
    <w:rsid w:val="002A4EFE"/>
    <w:rsid w:val="002A523D"/>
    <w:rsid w:val="002A5488"/>
    <w:rsid w:val="002A574B"/>
    <w:rsid w:val="002A593A"/>
    <w:rsid w:val="002A5959"/>
    <w:rsid w:val="002A5F1E"/>
    <w:rsid w:val="002A5FC1"/>
    <w:rsid w:val="002A60B6"/>
    <w:rsid w:val="002A68D9"/>
    <w:rsid w:val="002A732C"/>
    <w:rsid w:val="002A7635"/>
    <w:rsid w:val="002A77C7"/>
    <w:rsid w:val="002A7903"/>
    <w:rsid w:val="002A7A6A"/>
    <w:rsid w:val="002A7AB4"/>
    <w:rsid w:val="002A7B72"/>
    <w:rsid w:val="002B0533"/>
    <w:rsid w:val="002B0740"/>
    <w:rsid w:val="002B07BF"/>
    <w:rsid w:val="002B0805"/>
    <w:rsid w:val="002B0AC7"/>
    <w:rsid w:val="002B0C4D"/>
    <w:rsid w:val="002B0C99"/>
    <w:rsid w:val="002B0EDA"/>
    <w:rsid w:val="002B10F9"/>
    <w:rsid w:val="002B112E"/>
    <w:rsid w:val="002B127E"/>
    <w:rsid w:val="002B151A"/>
    <w:rsid w:val="002B1A26"/>
    <w:rsid w:val="002B21D6"/>
    <w:rsid w:val="002B2C92"/>
    <w:rsid w:val="002B2F85"/>
    <w:rsid w:val="002B3081"/>
    <w:rsid w:val="002B318B"/>
    <w:rsid w:val="002B31B6"/>
    <w:rsid w:val="002B32BC"/>
    <w:rsid w:val="002B340B"/>
    <w:rsid w:val="002B34AE"/>
    <w:rsid w:val="002B35C4"/>
    <w:rsid w:val="002B3D90"/>
    <w:rsid w:val="002B3DC5"/>
    <w:rsid w:val="002B4157"/>
    <w:rsid w:val="002B42AC"/>
    <w:rsid w:val="002B4393"/>
    <w:rsid w:val="002B44E1"/>
    <w:rsid w:val="002B4982"/>
    <w:rsid w:val="002B4C39"/>
    <w:rsid w:val="002B5193"/>
    <w:rsid w:val="002B5370"/>
    <w:rsid w:val="002B5499"/>
    <w:rsid w:val="002B55CB"/>
    <w:rsid w:val="002B5976"/>
    <w:rsid w:val="002B6397"/>
    <w:rsid w:val="002B64FE"/>
    <w:rsid w:val="002B651D"/>
    <w:rsid w:val="002B653F"/>
    <w:rsid w:val="002B6890"/>
    <w:rsid w:val="002B694E"/>
    <w:rsid w:val="002B71EC"/>
    <w:rsid w:val="002B75AC"/>
    <w:rsid w:val="002B76FF"/>
    <w:rsid w:val="002B7767"/>
    <w:rsid w:val="002B7AEF"/>
    <w:rsid w:val="002B7C34"/>
    <w:rsid w:val="002C00DD"/>
    <w:rsid w:val="002C020D"/>
    <w:rsid w:val="002C0390"/>
    <w:rsid w:val="002C04C2"/>
    <w:rsid w:val="002C07F8"/>
    <w:rsid w:val="002C0818"/>
    <w:rsid w:val="002C0DD0"/>
    <w:rsid w:val="002C0E0A"/>
    <w:rsid w:val="002C16B9"/>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3FE9"/>
    <w:rsid w:val="002C4092"/>
    <w:rsid w:val="002C4110"/>
    <w:rsid w:val="002C44DB"/>
    <w:rsid w:val="002C47BD"/>
    <w:rsid w:val="002C4FAC"/>
    <w:rsid w:val="002C545A"/>
    <w:rsid w:val="002C5533"/>
    <w:rsid w:val="002C5620"/>
    <w:rsid w:val="002C5A6B"/>
    <w:rsid w:val="002C5DAF"/>
    <w:rsid w:val="002C61E0"/>
    <w:rsid w:val="002C653D"/>
    <w:rsid w:val="002C69E1"/>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1371"/>
    <w:rsid w:val="002D13B7"/>
    <w:rsid w:val="002D15C0"/>
    <w:rsid w:val="002D165D"/>
    <w:rsid w:val="002D198C"/>
    <w:rsid w:val="002D1D76"/>
    <w:rsid w:val="002D2057"/>
    <w:rsid w:val="002D20F7"/>
    <w:rsid w:val="002D21D5"/>
    <w:rsid w:val="002D22A6"/>
    <w:rsid w:val="002D267C"/>
    <w:rsid w:val="002D2B4E"/>
    <w:rsid w:val="002D2E32"/>
    <w:rsid w:val="002D35C8"/>
    <w:rsid w:val="002D3923"/>
    <w:rsid w:val="002D3968"/>
    <w:rsid w:val="002D425A"/>
    <w:rsid w:val="002D4322"/>
    <w:rsid w:val="002D46DB"/>
    <w:rsid w:val="002D4A54"/>
    <w:rsid w:val="002D4C64"/>
    <w:rsid w:val="002D4E37"/>
    <w:rsid w:val="002D5228"/>
    <w:rsid w:val="002D52E0"/>
    <w:rsid w:val="002D5D94"/>
    <w:rsid w:val="002D5DEA"/>
    <w:rsid w:val="002D60B9"/>
    <w:rsid w:val="002D6127"/>
    <w:rsid w:val="002D620D"/>
    <w:rsid w:val="002D6364"/>
    <w:rsid w:val="002D657F"/>
    <w:rsid w:val="002D68C3"/>
    <w:rsid w:val="002D69CF"/>
    <w:rsid w:val="002D6C69"/>
    <w:rsid w:val="002D745A"/>
    <w:rsid w:val="002D772F"/>
    <w:rsid w:val="002E018E"/>
    <w:rsid w:val="002E0228"/>
    <w:rsid w:val="002E04F0"/>
    <w:rsid w:val="002E05BD"/>
    <w:rsid w:val="002E0864"/>
    <w:rsid w:val="002E0A48"/>
    <w:rsid w:val="002E0C6B"/>
    <w:rsid w:val="002E0E94"/>
    <w:rsid w:val="002E10EA"/>
    <w:rsid w:val="002E16BC"/>
    <w:rsid w:val="002E1941"/>
    <w:rsid w:val="002E21D5"/>
    <w:rsid w:val="002E251B"/>
    <w:rsid w:val="002E25EC"/>
    <w:rsid w:val="002E2923"/>
    <w:rsid w:val="002E2A53"/>
    <w:rsid w:val="002E2A76"/>
    <w:rsid w:val="002E306D"/>
    <w:rsid w:val="002E3624"/>
    <w:rsid w:val="002E3653"/>
    <w:rsid w:val="002E36AE"/>
    <w:rsid w:val="002E38B7"/>
    <w:rsid w:val="002E3A70"/>
    <w:rsid w:val="002E43BA"/>
    <w:rsid w:val="002E4DC0"/>
    <w:rsid w:val="002E5270"/>
    <w:rsid w:val="002E5290"/>
    <w:rsid w:val="002E5636"/>
    <w:rsid w:val="002E58E1"/>
    <w:rsid w:val="002E5BDD"/>
    <w:rsid w:val="002E5C56"/>
    <w:rsid w:val="002E679D"/>
    <w:rsid w:val="002E6994"/>
    <w:rsid w:val="002E7321"/>
    <w:rsid w:val="002E7894"/>
    <w:rsid w:val="002E7D18"/>
    <w:rsid w:val="002E7FA9"/>
    <w:rsid w:val="002F0045"/>
    <w:rsid w:val="002F00F0"/>
    <w:rsid w:val="002F025B"/>
    <w:rsid w:val="002F032A"/>
    <w:rsid w:val="002F03ED"/>
    <w:rsid w:val="002F067E"/>
    <w:rsid w:val="002F0684"/>
    <w:rsid w:val="002F08CF"/>
    <w:rsid w:val="002F09A2"/>
    <w:rsid w:val="002F0A7C"/>
    <w:rsid w:val="002F0ADB"/>
    <w:rsid w:val="002F0CAC"/>
    <w:rsid w:val="002F0CE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48E"/>
    <w:rsid w:val="002F77A7"/>
    <w:rsid w:val="002F7B6D"/>
    <w:rsid w:val="002F7D48"/>
    <w:rsid w:val="002F7EC5"/>
    <w:rsid w:val="00300137"/>
    <w:rsid w:val="003003AD"/>
    <w:rsid w:val="003004CC"/>
    <w:rsid w:val="003004DC"/>
    <w:rsid w:val="00300D25"/>
    <w:rsid w:val="003011C0"/>
    <w:rsid w:val="003016FB"/>
    <w:rsid w:val="00301890"/>
    <w:rsid w:val="00301EE4"/>
    <w:rsid w:val="00302128"/>
    <w:rsid w:val="003024AF"/>
    <w:rsid w:val="003024DE"/>
    <w:rsid w:val="00302701"/>
    <w:rsid w:val="00302734"/>
    <w:rsid w:val="00302739"/>
    <w:rsid w:val="00302AB4"/>
    <w:rsid w:val="00302D52"/>
    <w:rsid w:val="0030327E"/>
    <w:rsid w:val="0030361B"/>
    <w:rsid w:val="00303634"/>
    <w:rsid w:val="00303FB7"/>
    <w:rsid w:val="00304549"/>
    <w:rsid w:val="0030469C"/>
    <w:rsid w:val="00304772"/>
    <w:rsid w:val="003048CE"/>
    <w:rsid w:val="003049B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92B"/>
    <w:rsid w:val="00310CC6"/>
    <w:rsid w:val="00310D9C"/>
    <w:rsid w:val="003111DA"/>
    <w:rsid w:val="00311642"/>
    <w:rsid w:val="00311761"/>
    <w:rsid w:val="00311941"/>
    <w:rsid w:val="00311AFC"/>
    <w:rsid w:val="00311BFF"/>
    <w:rsid w:val="003121B8"/>
    <w:rsid w:val="00312756"/>
    <w:rsid w:val="00313026"/>
    <w:rsid w:val="0031374A"/>
    <w:rsid w:val="003137A0"/>
    <w:rsid w:val="003137ED"/>
    <w:rsid w:val="00313C4F"/>
    <w:rsid w:val="003141C2"/>
    <w:rsid w:val="00314629"/>
    <w:rsid w:val="00314914"/>
    <w:rsid w:val="00314F2B"/>
    <w:rsid w:val="0031518B"/>
    <w:rsid w:val="003155CE"/>
    <w:rsid w:val="0031586B"/>
    <w:rsid w:val="0031599D"/>
    <w:rsid w:val="00315E4C"/>
    <w:rsid w:val="00315F72"/>
    <w:rsid w:val="00316072"/>
    <w:rsid w:val="00316265"/>
    <w:rsid w:val="00316A94"/>
    <w:rsid w:val="00316C58"/>
    <w:rsid w:val="00316E46"/>
    <w:rsid w:val="00317050"/>
    <w:rsid w:val="003172FB"/>
    <w:rsid w:val="0031744A"/>
    <w:rsid w:val="003174FD"/>
    <w:rsid w:val="00317884"/>
    <w:rsid w:val="00317A42"/>
    <w:rsid w:val="003200D5"/>
    <w:rsid w:val="003203D6"/>
    <w:rsid w:val="00320B1B"/>
    <w:rsid w:val="0032172E"/>
    <w:rsid w:val="00321822"/>
    <w:rsid w:val="003218EA"/>
    <w:rsid w:val="00321B02"/>
    <w:rsid w:val="00321D74"/>
    <w:rsid w:val="00321E40"/>
    <w:rsid w:val="003222E4"/>
    <w:rsid w:val="003224D4"/>
    <w:rsid w:val="00322A6A"/>
    <w:rsid w:val="00322B24"/>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CC"/>
    <w:rsid w:val="00332158"/>
    <w:rsid w:val="003321C3"/>
    <w:rsid w:val="0033265F"/>
    <w:rsid w:val="003326D1"/>
    <w:rsid w:val="00332962"/>
    <w:rsid w:val="00332A33"/>
    <w:rsid w:val="00332B7D"/>
    <w:rsid w:val="0033392F"/>
    <w:rsid w:val="0033402D"/>
    <w:rsid w:val="00334561"/>
    <w:rsid w:val="00334591"/>
    <w:rsid w:val="003349CA"/>
    <w:rsid w:val="00334CE0"/>
    <w:rsid w:val="00334D71"/>
    <w:rsid w:val="00335250"/>
    <w:rsid w:val="00335426"/>
    <w:rsid w:val="0033552D"/>
    <w:rsid w:val="0033578A"/>
    <w:rsid w:val="0033592C"/>
    <w:rsid w:val="00335BAA"/>
    <w:rsid w:val="00335BAB"/>
    <w:rsid w:val="00335E2A"/>
    <w:rsid w:val="00336225"/>
    <w:rsid w:val="00336760"/>
    <w:rsid w:val="00336780"/>
    <w:rsid w:val="003367C5"/>
    <w:rsid w:val="00336C85"/>
    <w:rsid w:val="00336C96"/>
    <w:rsid w:val="003370D3"/>
    <w:rsid w:val="00337B5F"/>
    <w:rsid w:val="00337C71"/>
    <w:rsid w:val="003403B8"/>
    <w:rsid w:val="00340D3C"/>
    <w:rsid w:val="00340E16"/>
    <w:rsid w:val="00340E58"/>
    <w:rsid w:val="00341087"/>
    <w:rsid w:val="0034119A"/>
    <w:rsid w:val="003419F5"/>
    <w:rsid w:val="00341CDF"/>
    <w:rsid w:val="0034243C"/>
    <w:rsid w:val="0034246D"/>
    <w:rsid w:val="003426DE"/>
    <w:rsid w:val="00342925"/>
    <w:rsid w:val="0034305B"/>
    <w:rsid w:val="003430E0"/>
    <w:rsid w:val="00343148"/>
    <w:rsid w:val="00343752"/>
    <w:rsid w:val="00343C24"/>
    <w:rsid w:val="00343CA6"/>
    <w:rsid w:val="00343F02"/>
    <w:rsid w:val="0034410E"/>
    <w:rsid w:val="0034413E"/>
    <w:rsid w:val="003444C9"/>
    <w:rsid w:val="00344725"/>
    <w:rsid w:val="00344898"/>
    <w:rsid w:val="003448F9"/>
    <w:rsid w:val="00344A57"/>
    <w:rsid w:val="00344C47"/>
    <w:rsid w:val="0034511B"/>
    <w:rsid w:val="00345134"/>
    <w:rsid w:val="00345355"/>
    <w:rsid w:val="00345678"/>
    <w:rsid w:val="003464EB"/>
    <w:rsid w:val="00346821"/>
    <w:rsid w:val="00346EA4"/>
    <w:rsid w:val="003471DC"/>
    <w:rsid w:val="0034745C"/>
    <w:rsid w:val="00347655"/>
    <w:rsid w:val="00347A3F"/>
    <w:rsid w:val="00347F2E"/>
    <w:rsid w:val="0035025F"/>
    <w:rsid w:val="00350272"/>
    <w:rsid w:val="003503F4"/>
    <w:rsid w:val="0035041A"/>
    <w:rsid w:val="003505AD"/>
    <w:rsid w:val="00350631"/>
    <w:rsid w:val="00350651"/>
    <w:rsid w:val="00350757"/>
    <w:rsid w:val="00350AF5"/>
    <w:rsid w:val="003510DE"/>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C31"/>
    <w:rsid w:val="00353F9F"/>
    <w:rsid w:val="0035414B"/>
    <w:rsid w:val="00354490"/>
    <w:rsid w:val="0035488F"/>
    <w:rsid w:val="00354ACF"/>
    <w:rsid w:val="003552C6"/>
    <w:rsid w:val="0035533C"/>
    <w:rsid w:val="00355623"/>
    <w:rsid w:val="00355A83"/>
    <w:rsid w:val="00355E36"/>
    <w:rsid w:val="003560B8"/>
    <w:rsid w:val="003562D7"/>
    <w:rsid w:val="00356351"/>
    <w:rsid w:val="00356353"/>
    <w:rsid w:val="003563E4"/>
    <w:rsid w:val="003567C9"/>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62C"/>
    <w:rsid w:val="00362691"/>
    <w:rsid w:val="00362C5A"/>
    <w:rsid w:val="00363256"/>
    <w:rsid w:val="00363D68"/>
    <w:rsid w:val="00363E00"/>
    <w:rsid w:val="00363E9E"/>
    <w:rsid w:val="00364228"/>
    <w:rsid w:val="00364591"/>
    <w:rsid w:val="0036478A"/>
    <w:rsid w:val="00364A63"/>
    <w:rsid w:val="003650B3"/>
    <w:rsid w:val="00366812"/>
    <w:rsid w:val="00366EB2"/>
    <w:rsid w:val="00367080"/>
    <w:rsid w:val="003674EE"/>
    <w:rsid w:val="00367A86"/>
    <w:rsid w:val="00367D2F"/>
    <w:rsid w:val="003700A7"/>
    <w:rsid w:val="00370144"/>
    <w:rsid w:val="00370285"/>
    <w:rsid w:val="003704EE"/>
    <w:rsid w:val="003705F6"/>
    <w:rsid w:val="00370880"/>
    <w:rsid w:val="00370A4F"/>
    <w:rsid w:val="00370EFD"/>
    <w:rsid w:val="00371137"/>
    <w:rsid w:val="003711DE"/>
    <w:rsid w:val="003711E5"/>
    <w:rsid w:val="003711F9"/>
    <w:rsid w:val="0037165D"/>
    <w:rsid w:val="00371766"/>
    <w:rsid w:val="00371831"/>
    <w:rsid w:val="003718AF"/>
    <w:rsid w:val="003718D6"/>
    <w:rsid w:val="003719F5"/>
    <w:rsid w:val="00371B2D"/>
    <w:rsid w:val="00371CD2"/>
    <w:rsid w:val="00372029"/>
    <w:rsid w:val="003724A1"/>
    <w:rsid w:val="003724EB"/>
    <w:rsid w:val="0037297C"/>
    <w:rsid w:val="00372A6B"/>
    <w:rsid w:val="00372D58"/>
    <w:rsid w:val="00372F5D"/>
    <w:rsid w:val="00372FD7"/>
    <w:rsid w:val="003734F9"/>
    <w:rsid w:val="00373A63"/>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76"/>
    <w:rsid w:val="00381685"/>
    <w:rsid w:val="003821E7"/>
    <w:rsid w:val="0038232C"/>
    <w:rsid w:val="00382901"/>
    <w:rsid w:val="00382903"/>
    <w:rsid w:val="00383246"/>
    <w:rsid w:val="00383483"/>
    <w:rsid w:val="00383522"/>
    <w:rsid w:val="00383827"/>
    <w:rsid w:val="00383D4B"/>
    <w:rsid w:val="00383DDB"/>
    <w:rsid w:val="00383EBF"/>
    <w:rsid w:val="00383F15"/>
    <w:rsid w:val="003842A8"/>
    <w:rsid w:val="003848D9"/>
    <w:rsid w:val="00384BD2"/>
    <w:rsid w:val="00385141"/>
    <w:rsid w:val="00385192"/>
    <w:rsid w:val="003852CC"/>
    <w:rsid w:val="003852E9"/>
    <w:rsid w:val="00385526"/>
    <w:rsid w:val="0038556E"/>
    <w:rsid w:val="00385737"/>
    <w:rsid w:val="003857D5"/>
    <w:rsid w:val="00385823"/>
    <w:rsid w:val="00385BD7"/>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B8F"/>
    <w:rsid w:val="00390C56"/>
    <w:rsid w:val="0039122C"/>
    <w:rsid w:val="0039124D"/>
    <w:rsid w:val="003914C2"/>
    <w:rsid w:val="003916BC"/>
    <w:rsid w:val="00391A92"/>
    <w:rsid w:val="00391BE6"/>
    <w:rsid w:val="00392336"/>
    <w:rsid w:val="003925E2"/>
    <w:rsid w:val="003926BE"/>
    <w:rsid w:val="00392DB8"/>
    <w:rsid w:val="00393B78"/>
    <w:rsid w:val="00393CC5"/>
    <w:rsid w:val="00394739"/>
    <w:rsid w:val="00394775"/>
    <w:rsid w:val="00394A43"/>
    <w:rsid w:val="00394B44"/>
    <w:rsid w:val="0039502C"/>
    <w:rsid w:val="00395515"/>
    <w:rsid w:val="003956CC"/>
    <w:rsid w:val="003956FE"/>
    <w:rsid w:val="00395739"/>
    <w:rsid w:val="00395951"/>
    <w:rsid w:val="0039598F"/>
    <w:rsid w:val="003959BD"/>
    <w:rsid w:val="00395F98"/>
    <w:rsid w:val="003960D5"/>
    <w:rsid w:val="0039610F"/>
    <w:rsid w:val="0039665F"/>
    <w:rsid w:val="00396850"/>
    <w:rsid w:val="00396A9F"/>
    <w:rsid w:val="00396B47"/>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806"/>
    <w:rsid w:val="003A2A77"/>
    <w:rsid w:val="003A2ABE"/>
    <w:rsid w:val="003A2D39"/>
    <w:rsid w:val="003A2FE7"/>
    <w:rsid w:val="003A33DA"/>
    <w:rsid w:val="003A36CA"/>
    <w:rsid w:val="003A409A"/>
    <w:rsid w:val="003A4259"/>
    <w:rsid w:val="003A42BB"/>
    <w:rsid w:val="003A435A"/>
    <w:rsid w:val="003A45F5"/>
    <w:rsid w:val="003A45FB"/>
    <w:rsid w:val="003A48FC"/>
    <w:rsid w:val="003A4AEE"/>
    <w:rsid w:val="003A4E62"/>
    <w:rsid w:val="003A4E82"/>
    <w:rsid w:val="003A5797"/>
    <w:rsid w:val="003A590E"/>
    <w:rsid w:val="003A6162"/>
    <w:rsid w:val="003A6330"/>
    <w:rsid w:val="003A65E0"/>
    <w:rsid w:val="003A67EA"/>
    <w:rsid w:val="003A6BC9"/>
    <w:rsid w:val="003A76A9"/>
    <w:rsid w:val="003A7747"/>
    <w:rsid w:val="003A784D"/>
    <w:rsid w:val="003A78DB"/>
    <w:rsid w:val="003A79CF"/>
    <w:rsid w:val="003B0299"/>
    <w:rsid w:val="003B084D"/>
    <w:rsid w:val="003B0901"/>
    <w:rsid w:val="003B0A92"/>
    <w:rsid w:val="003B0B4D"/>
    <w:rsid w:val="003B1046"/>
    <w:rsid w:val="003B1140"/>
    <w:rsid w:val="003B14B8"/>
    <w:rsid w:val="003B1575"/>
    <w:rsid w:val="003B16B6"/>
    <w:rsid w:val="003B188F"/>
    <w:rsid w:val="003B18ED"/>
    <w:rsid w:val="003B1CC2"/>
    <w:rsid w:val="003B21B1"/>
    <w:rsid w:val="003B22FF"/>
    <w:rsid w:val="003B2329"/>
    <w:rsid w:val="003B2B79"/>
    <w:rsid w:val="003B2B7D"/>
    <w:rsid w:val="003B30D1"/>
    <w:rsid w:val="003B3C4E"/>
    <w:rsid w:val="003B3EE6"/>
    <w:rsid w:val="003B4482"/>
    <w:rsid w:val="003B45D1"/>
    <w:rsid w:val="003B4BCD"/>
    <w:rsid w:val="003B4FC5"/>
    <w:rsid w:val="003B547E"/>
    <w:rsid w:val="003B570F"/>
    <w:rsid w:val="003B5B57"/>
    <w:rsid w:val="003B5B7E"/>
    <w:rsid w:val="003B5E30"/>
    <w:rsid w:val="003B6194"/>
    <w:rsid w:val="003B6272"/>
    <w:rsid w:val="003B6F75"/>
    <w:rsid w:val="003B6FCB"/>
    <w:rsid w:val="003B7020"/>
    <w:rsid w:val="003B704C"/>
    <w:rsid w:val="003B7271"/>
    <w:rsid w:val="003B7294"/>
    <w:rsid w:val="003B76FE"/>
    <w:rsid w:val="003B79BB"/>
    <w:rsid w:val="003C009A"/>
    <w:rsid w:val="003C014A"/>
    <w:rsid w:val="003C03D5"/>
    <w:rsid w:val="003C04E2"/>
    <w:rsid w:val="003C07D7"/>
    <w:rsid w:val="003C0985"/>
    <w:rsid w:val="003C0B4E"/>
    <w:rsid w:val="003C0D37"/>
    <w:rsid w:val="003C1463"/>
    <w:rsid w:val="003C1CFF"/>
    <w:rsid w:val="003C1EC9"/>
    <w:rsid w:val="003C226A"/>
    <w:rsid w:val="003C228C"/>
    <w:rsid w:val="003C2493"/>
    <w:rsid w:val="003C270B"/>
    <w:rsid w:val="003C2A00"/>
    <w:rsid w:val="003C2C9D"/>
    <w:rsid w:val="003C2FFB"/>
    <w:rsid w:val="003C30C6"/>
    <w:rsid w:val="003C369D"/>
    <w:rsid w:val="003C3ADE"/>
    <w:rsid w:val="003C3B73"/>
    <w:rsid w:val="003C3CF0"/>
    <w:rsid w:val="003C3E7B"/>
    <w:rsid w:val="003C4002"/>
    <w:rsid w:val="003C4250"/>
    <w:rsid w:val="003C4423"/>
    <w:rsid w:val="003C4753"/>
    <w:rsid w:val="003C4952"/>
    <w:rsid w:val="003C4D16"/>
    <w:rsid w:val="003C4D8C"/>
    <w:rsid w:val="003C4F25"/>
    <w:rsid w:val="003C507B"/>
    <w:rsid w:val="003C592E"/>
    <w:rsid w:val="003C5F00"/>
    <w:rsid w:val="003C6200"/>
    <w:rsid w:val="003C63BF"/>
    <w:rsid w:val="003C6580"/>
    <w:rsid w:val="003C6F78"/>
    <w:rsid w:val="003C728E"/>
    <w:rsid w:val="003C7459"/>
    <w:rsid w:val="003C75E4"/>
    <w:rsid w:val="003C7607"/>
    <w:rsid w:val="003C78C0"/>
    <w:rsid w:val="003C79A4"/>
    <w:rsid w:val="003D01AF"/>
    <w:rsid w:val="003D0590"/>
    <w:rsid w:val="003D082E"/>
    <w:rsid w:val="003D09DA"/>
    <w:rsid w:val="003D0A97"/>
    <w:rsid w:val="003D0B50"/>
    <w:rsid w:val="003D0CCB"/>
    <w:rsid w:val="003D0D75"/>
    <w:rsid w:val="003D0E68"/>
    <w:rsid w:val="003D2050"/>
    <w:rsid w:val="003D2339"/>
    <w:rsid w:val="003D26AA"/>
    <w:rsid w:val="003D27FB"/>
    <w:rsid w:val="003D2A2B"/>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6A"/>
    <w:rsid w:val="003E2CCC"/>
    <w:rsid w:val="003E2EB5"/>
    <w:rsid w:val="003E34E1"/>
    <w:rsid w:val="003E3524"/>
    <w:rsid w:val="003E3C5B"/>
    <w:rsid w:val="003E3D11"/>
    <w:rsid w:val="003E3EA7"/>
    <w:rsid w:val="003E40C9"/>
    <w:rsid w:val="003E4155"/>
    <w:rsid w:val="003E4CD2"/>
    <w:rsid w:val="003E4CDB"/>
    <w:rsid w:val="003E4D8F"/>
    <w:rsid w:val="003E51A0"/>
    <w:rsid w:val="003E52EB"/>
    <w:rsid w:val="003E5824"/>
    <w:rsid w:val="003E5A8A"/>
    <w:rsid w:val="003E5D75"/>
    <w:rsid w:val="003E6592"/>
    <w:rsid w:val="003E6A2E"/>
    <w:rsid w:val="003E703E"/>
    <w:rsid w:val="003E73BC"/>
    <w:rsid w:val="003E74ED"/>
    <w:rsid w:val="003E7A07"/>
    <w:rsid w:val="003F0161"/>
    <w:rsid w:val="003F0656"/>
    <w:rsid w:val="003F0905"/>
    <w:rsid w:val="003F0D71"/>
    <w:rsid w:val="003F1138"/>
    <w:rsid w:val="003F1438"/>
    <w:rsid w:val="003F16E1"/>
    <w:rsid w:val="003F1B6D"/>
    <w:rsid w:val="003F1D73"/>
    <w:rsid w:val="003F20E2"/>
    <w:rsid w:val="003F2244"/>
    <w:rsid w:val="003F23A7"/>
    <w:rsid w:val="003F2564"/>
    <w:rsid w:val="003F2624"/>
    <w:rsid w:val="003F2711"/>
    <w:rsid w:val="003F2A56"/>
    <w:rsid w:val="003F2DEB"/>
    <w:rsid w:val="003F303C"/>
    <w:rsid w:val="003F324B"/>
    <w:rsid w:val="003F351C"/>
    <w:rsid w:val="003F3652"/>
    <w:rsid w:val="003F3865"/>
    <w:rsid w:val="003F3A47"/>
    <w:rsid w:val="003F3DFF"/>
    <w:rsid w:val="003F412F"/>
    <w:rsid w:val="003F4523"/>
    <w:rsid w:val="003F4933"/>
    <w:rsid w:val="003F4977"/>
    <w:rsid w:val="003F4AD4"/>
    <w:rsid w:val="003F4E1C"/>
    <w:rsid w:val="003F4E39"/>
    <w:rsid w:val="003F50E4"/>
    <w:rsid w:val="003F536B"/>
    <w:rsid w:val="003F5442"/>
    <w:rsid w:val="003F54C1"/>
    <w:rsid w:val="003F586D"/>
    <w:rsid w:val="003F59D4"/>
    <w:rsid w:val="003F5D00"/>
    <w:rsid w:val="003F5E80"/>
    <w:rsid w:val="003F5F46"/>
    <w:rsid w:val="003F60EF"/>
    <w:rsid w:val="003F62B4"/>
    <w:rsid w:val="003F6853"/>
    <w:rsid w:val="003F6930"/>
    <w:rsid w:val="003F6ACE"/>
    <w:rsid w:val="003F6B3A"/>
    <w:rsid w:val="003F6C7B"/>
    <w:rsid w:val="003F6E02"/>
    <w:rsid w:val="003F6F1A"/>
    <w:rsid w:val="003F7058"/>
    <w:rsid w:val="003F73A0"/>
    <w:rsid w:val="003F73AE"/>
    <w:rsid w:val="003F75DD"/>
    <w:rsid w:val="003F7BDA"/>
    <w:rsid w:val="003F7DFF"/>
    <w:rsid w:val="00400032"/>
    <w:rsid w:val="0040015E"/>
    <w:rsid w:val="004001B0"/>
    <w:rsid w:val="00400427"/>
    <w:rsid w:val="004010CF"/>
    <w:rsid w:val="00401248"/>
    <w:rsid w:val="004012FA"/>
    <w:rsid w:val="004013EE"/>
    <w:rsid w:val="004017C6"/>
    <w:rsid w:val="00401907"/>
    <w:rsid w:val="00402001"/>
    <w:rsid w:val="004021C9"/>
    <w:rsid w:val="004024AB"/>
    <w:rsid w:val="00402F2C"/>
    <w:rsid w:val="0040303D"/>
    <w:rsid w:val="0040322B"/>
    <w:rsid w:val="004032B9"/>
    <w:rsid w:val="004033DA"/>
    <w:rsid w:val="0040379F"/>
    <w:rsid w:val="00403805"/>
    <w:rsid w:val="00403824"/>
    <w:rsid w:val="00403EC3"/>
    <w:rsid w:val="00403F25"/>
    <w:rsid w:val="0040495B"/>
    <w:rsid w:val="00404AE9"/>
    <w:rsid w:val="00404BFB"/>
    <w:rsid w:val="00405094"/>
    <w:rsid w:val="00405194"/>
    <w:rsid w:val="00405898"/>
    <w:rsid w:val="00405D95"/>
    <w:rsid w:val="00405F90"/>
    <w:rsid w:val="00405FCD"/>
    <w:rsid w:val="00406108"/>
    <w:rsid w:val="004061BA"/>
    <w:rsid w:val="00406412"/>
    <w:rsid w:val="004064B6"/>
    <w:rsid w:val="0040669E"/>
    <w:rsid w:val="00406F4B"/>
    <w:rsid w:val="00406FBD"/>
    <w:rsid w:val="0040735F"/>
    <w:rsid w:val="004073B0"/>
    <w:rsid w:val="00407612"/>
    <w:rsid w:val="00407A66"/>
    <w:rsid w:val="00407C9E"/>
    <w:rsid w:val="00410074"/>
    <w:rsid w:val="0041029D"/>
    <w:rsid w:val="00410C2F"/>
    <w:rsid w:val="00410CC4"/>
    <w:rsid w:val="00410EE3"/>
    <w:rsid w:val="00411230"/>
    <w:rsid w:val="004112AA"/>
    <w:rsid w:val="00411417"/>
    <w:rsid w:val="004118C9"/>
    <w:rsid w:val="00411934"/>
    <w:rsid w:val="0041195D"/>
    <w:rsid w:val="00411B58"/>
    <w:rsid w:val="00411C9D"/>
    <w:rsid w:val="00412697"/>
    <w:rsid w:val="004129F8"/>
    <w:rsid w:val="00412DBE"/>
    <w:rsid w:val="00412E3C"/>
    <w:rsid w:val="00412F8D"/>
    <w:rsid w:val="00413369"/>
    <w:rsid w:val="00413501"/>
    <w:rsid w:val="00413760"/>
    <w:rsid w:val="004137D2"/>
    <w:rsid w:val="00413F24"/>
    <w:rsid w:val="00414129"/>
    <w:rsid w:val="004143DE"/>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C22"/>
    <w:rsid w:val="00416DCB"/>
    <w:rsid w:val="00416EE0"/>
    <w:rsid w:val="004171A9"/>
    <w:rsid w:val="0041739D"/>
    <w:rsid w:val="004175BF"/>
    <w:rsid w:val="004175F7"/>
    <w:rsid w:val="00417678"/>
    <w:rsid w:val="0041797E"/>
    <w:rsid w:val="00417EB3"/>
    <w:rsid w:val="00420126"/>
    <w:rsid w:val="004202F9"/>
    <w:rsid w:val="004203CF"/>
    <w:rsid w:val="00420549"/>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69"/>
    <w:rsid w:val="00422DAF"/>
    <w:rsid w:val="00422DB5"/>
    <w:rsid w:val="00423062"/>
    <w:rsid w:val="0042307B"/>
    <w:rsid w:val="00423326"/>
    <w:rsid w:val="00423841"/>
    <w:rsid w:val="00423921"/>
    <w:rsid w:val="004239A0"/>
    <w:rsid w:val="00423A73"/>
    <w:rsid w:val="0042425E"/>
    <w:rsid w:val="00424B4A"/>
    <w:rsid w:val="00424F93"/>
    <w:rsid w:val="00425075"/>
    <w:rsid w:val="00425164"/>
    <w:rsid w:val="00425C97"/>
    <w:rsid w:val="00425FFD"/>
    <w:rsid w:val="004262F8"/>
    <w:rsid w:val="0042631C"/>
    <w:rsid w:val="00426442"/>
    <w:rsid w:val="004264C6"/>
    <w:rsid w:val="0042654A"/>
    <w:rsid w:val="00426A93"/>
    <w:rsid w:val="00426C89"/>
    <w:rsid w:val="00426DFA"/>
    <w:rsid w:val="00426E25"/>
    <w:rsid w:val="00426E64"/>
    <w:rsid w:val="00426F30"/>
    <w:rsid w:val="00427110"/>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C6F"/>
    <w:rsid w:val="00433F45"/>
    <w:rsid w:val="00434269"/>
    <w:rsid w:val="00434583"/>
    <w:rsid w:val="00434754"/>
    <w:rsid w:val="0043480E"/>
    <w:rsid w:val="00434A45"/>
    <w:rsid w:val="00434D46"/>
    <w:rsid w:val="00435084"/>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52E"/>
    <w:rsid w:val="00440EA5"/>
    <w:rsid w:val="00440EC4"/>
    <w:rsid w:val="0044131C"/>
    <w:rsid w:val="0044142F"/>
    <w:rsid w:val="004416FF"/>
    <w:rsid w:val="00441890"/>
    <w:rsid w:val="004425C2"/>
    <w:rsid w:val="00442824"/>
    <w:rsid w:val="00442FFB"/>
    <w:rsid w:val="004430FD"/>
    <w:rsid w:val="00443A2E"/>
    <w:rsid w:val="00443CDE"/>
    <w:rsid w:val="00443EB0"/>
    <w:rsid w:val="00443F64"/>
    <w:rsid w:val="004442A7"/>
    <w:rsid w:val="00444901"/>
    <w:rsid w:val="00444934"/>
    <w:rsid w:val="00444B2A"/>
    <w:rsid w:val="00444F5E"/>
    <w:rsid w:val="004452EC"/>
    <w:rsid w:val="004453C6"/>
    <w:rsid w:val="0044540F"/>
    <w:rsid w:val="0044548A"/>
    <w:rsid w:val="00445494"/>
    <w:rsid w:val="004454B3"/>
    <w:rsid w:val="00445513"/>
    <w:rsid w:val="00445907"/>
    <w:rsid w:val="00445CFF"/>
    <w:rsid w:val="00445D42"/>
    <w:rsid w:val="004462AF"/>
    <w:rsid w:val="00446418"/>
    <w:rsid w:val="00446624"/>
    <w:rsid w:val="0044662A"/>
    <w:rsid w:val="0044666E"/>
    <w:rsid w:val="00446AC0"/>
    <w:rsid w:val="00446B78"/>
    <w:rsid w:val="00446E42"/>
    <w:rsid w:val="00447291"/>
    <w:rsid w:val="00447486"/>
    <w:rsid w:val="00447623"/>
    <w:rsid w:val="00447A4D"/>
    <w:rsid w:val="00447CE6"/>
    <w:rsid w:val="00450778"/>
    <w:rsid w:val="0045081A"/>
    <w:rsid w:val="00450B28"/>
    <w:rsid w:val="00450D3B"/>
    <w:rsid w:val="00451040"/>
    <w:rsid w:val="0045107D"/>
    <w:rsid w:val="004513BD"/>
    <w:rsid w:val="0045162A"/>
    <w:rsid w:val="004518A2"/>
    <w:rsid w:val="004518D5"/>
    <w:rsid w:val="004519BF"/>
    <w:rsid w:val="00451B06"/>
    <w:rsid w:val="00451BEB"/>
    <w:rsid w:val="004527C0"/>
    <w:rsid w:val="00452C1C"/>
    <w:rsid w:val="00453871"/>
    <w:rsid w:val="00453907"/>
    <w:rsid w:val="00453B31"/>
    <w:rsid w:val="00453D65"/>
    <w:rsid w:val="00453DEF"/>
    <w:rsid w:val="004543E4"/>
    <w:rsid w:val="004548E5"/>
    <w:rsid w:val="00454F08"/>
    <w:rsid w:val="00454F13"/>
    <w:rsid w:val="0045502E"/>
    <w:rsid w:val="00455105"/>
    <w:rsid w:val="004553ED"/>
    <w:rsid w:val="00455889"/>
    <w:rsid w:val="00455C09"/>
    <w:rsid w:val="00455D5C"/>
    <w:rsid w:val="00456114"/>
    <w:rsid w:val="00456189"/>
    <w:rsid w:val="00456971"/>
    <w:rsid w:val="004569CC"/>
    <w:rsid w:val="00456B9B"/>
    <w:rsid w:val="00456E20"/>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3D6F"/>
    <w:rsid w:val="0046434B"/>
    <w:rsid w:val="00464374"/>
    <w:rsid w:val="00464513"/>
    <w:rsid w:val="00464919"/>
    <w:rsid w:val="00464A14"/>
    <w:rsid w:val="00464A54"/>
    <w:rsid w:val="00464EE0"/>
    <w:rsid w:val="0046544D"/>
    <w:rsid w:val="00465461"/>
    <w:rsid w:val="00465467"/>
    <w:rsid w:val="00465573"/>
    <w:rsid w:val="004656D2"/>
    <w:rsid w:val="004658C3"/>
    <w:rsid w:val="00465AAF"/>
    <w:rsid w:val="00465EB3"/>
    <w:rsid w:val="0046645E"/>
    <w:rsid w:val="0046681F"/>
    <w:rsid w:val="00466C21"/>
    <w:rsid w:val="00467623"/>
    <w:rsid w:val="00467716"/>
    <w:rsid w:val="00467838"/>
    <w:rsid w:val="00467F5F"/>
    <w:rsid w:val="0047041E"/>
    <w:rsid w:val="00470750"/>
    <w:rsid w:val="00470893"/>
    <w:rsid w:val="00470D4B"/>
    <w:rsid w:val="00470E35"/>
    <w:rsid w:val="00470FE9"/>
    <w:rsid w:val="004715F2"/>
    <w:rsid w:val="0047166D"/>
    <w:rsid w:val="00471856"/>
    <w:rsid w:val="00471978"/>
    <w:rsid w:val="004719A1"/>
    <w:rsid w:val="00471DB0"/>
    <w:rsid w:val="00471F3B"/>
    <w:rsid w:val="00471FAB"/>
    <w:rsid w:val="004727D8"/>
    <w:rsid w:val="00472930"/>
    <w:rsid w:val="00472ACB"/>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623"/>
    <w:rsid w:val="004777C7"/>
    <w:rsid w:val="00477F96"/>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204A"/>
    <w:rsid w:val="00482358"/>
    <w:rsid w:val="00482389"/>
    <w:rsid w:val="00482849"/>
    <w:rsid w:val="00482943"/>
    <w:rsid w:val="00482ADC"/>
    <w:rsid w:val="00482B1F"/>
    <w:rsid w:val="00482BAD"/>
    <w:rsid w:val="00482D05"/>
    <w:rsid w:val="00483835"/>
    <w:rsid w:val="00483AC8"/>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A53"/>
    <w:rsid w:val="00487BB8"/>
    <w:rsid w:val="00487F28"/>
    <w:rsid w:val="00490315"/>
    <w:rsid w:val="00490649"/>
    <w:rsid w:val="0049093B"/>
    <w:rsid w:val="00490E94"/>
    <w:rsid w:val="00490EE3"/>
    <w:rsid w:val="0049143D"/>
    <w:rsid w:val="00491728"/>
    <w:rsid w:val="004918A0"/>
    <w:rsid w:val="004924E5"/>
    <w:rsid w:val="00492619"/>
    <w:rsid w:val="00492D3C"/>
    <w:rsid w:val="00492ECB"/>
    <w:rsid w:val="00492F90"/>
    <w:rsid w:val="004930B8"/>
    <w:rsid w:val="0049349F"/>
    <w:rsid w:val="004935A4"/>
    <w:rsid w:val="0049391D"/>
    <w:rsid w:val="00493D08"/>
    <w:rsid w:val="00493F7A"/>
    <w:rsid w:val="004941BF"/>
    <w:rsid w:val="00494B30"/>
    <w:rsid w:val="00494D25"/>
    <w:rsid w:val="00494E75"/>
    <w:rsid w:val="00495071"/>
    <w:rsid w:val="004950C6"/>
    <w:rsid w:val="00495126"/>
    <w:rsid w:val="0049512E"/>
    <w:rsid w:val="00495227"/>
    <w:rsid w:val="00495855"/>
    <w:rsid w:val="004958A8"/>
    <w:rsid w:val="00495CFF"/>
    <w:rsid w:val="004961DB"/>
    <w:rsid w:val="00496501"/>
    <w:rsid w:val="0049653E"/>
    <w:rsid w:val="0049659E"/>
    <w:rsid w:val="004967B9"/>
    <w:rsid w:val="0049681D"/>
    <w:rsid w:val="00496BEF"/>
    <w:rsid w:val="00496D09"/>
    <w:rsid w:val="00497612"/>
    <w:rsid w:val="0049792C"/>
    <w:rsid w:val="00497BF6"/>
    <w:rsid w:val="004A01E1"/>
    <w:rsid w:val="004A042E"/>
    <w:rsid w:val="004A06D4"/>
    <w:rsid w:val="004A0814"/>
    <w:rsid w:val="004A0E00"/>
    <w:rsid w:val="004A11C3"/>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CD2"/>
    <w:rsid w:val="004A7EE7"/>
    <w:rsid w:val="004A7FB0"/>
    <w:rsid w:val="004B028F"/>
    <w:rsid w:val="004B0706"/>
    <w:rsid w:val="004B0770"/>
    <w:rsid w:val="004B0787"/>
    <w:rsid w:val="004B10AB"/>
    <w:rsid w:val="004B1313"/>
    <w:rsid w:val="004B169E"/>
    <w:rsid w:val="004B16EE"/>
    <w:rsid w:val="004B1B53"/>
    <w:rsid w:val="004B1C42"/>
    <w:rsid w:val="004B22E2"/>
    <w:rsid w:val="004B235B"/>
    <w:rsid w:val="004B26FA"/>
    <w:rsid w:val="004B2700"/>
    <w:rsid w:val="004B2B31"/>
    <w:rsid w:val="004B2C33"/>
    <w:rsid w:val="004B2CDB"/>
    <w:rsid w:val="004B33B8"/>
    <w:rsid w:val="004B3A42"/>
    <w:rsid w:val="004B3C3F"/>
    <w:rsid w:val="004B4433"/>
    <w:rsid w:val="004B45A2"/>
    <w:rsid w:val="004B4A0F"/>
    <w:rsid w:val="004B4AA2"/>
    <w:rsid w:val="004B4AD3"/>
    <w:rsid w:val="004B4BE9"/>
    <w:rsid w:val="004B4C67"/>
    <w:rsid w:val="004B50E0"/>
    <w:rsid w:val="004B513D"/>
    <w:rsid w:val="004B55EC"/>
    <w:rsid w:val="004B59F9"/>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2A9"/>
    <w:rsid w:val="004C130D"/>
    <w:rsid w:val="004C1599"/>
    <w:rsid w:val="004C1624"/>
    <w:rsid w:val="004C164E"/>
    <w:rsid w:val="004C182C"/>
    <w:rsid w:val="004C1B92"/>
    <w:rsid w:val="004C1BF4"/>
    <w:rsid w:val="004C1CED"/>
    <w:rsid w:val="004C1FE3"/>
    <w:rsid w:val="004C2371"/>
    <w:rsid w:val="004C2807"/>
    <w:rsid w:val="004C2C4E"/>
    <w:rsid w:val="004C2E02"/>
    <w:rsid w:val="004C2F01"/>
    <w:rsid w:val="004C3012"/>
    <w:rsid w:val="004C311C"/>
    <w:rsid w:val="004C3449"/>
    <w:rsid w:val="004C3472"/>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5E2"/>
    <w:rsid w:val="004C7739"/>
    <w:rsid w:val="004C7764"/>
    <w:rsid w:val="004C7ACB"/>
    <w:rsid w:val="004C7BDF"/>
    <w:rsid w:val="004C7CB9"/>
    <w:rsid w:val="004C7D7C"/>
    <w:rsid w:val="004D001B"/>
    <w:rsid w:val="004D0200"/>
    <w:rsid w:val="004D0E42"/>
    <w:rsid w:val="004D14C2"/>
    <w:rsid w:val="004D171F"/>
    <w:rsid w:val="004D1916"/>
    <w:rsid w:val="004D1A33"/>
    <w:rsid w:val="004D1D64"/>
    <w:rsid w:val="004D20B3"/>
    <w:rsid w:val="004D21E6"/>
    <w:rsid w:val="004D2474"/>
    <w:rsid w:val="004D24F2"/>
    <w:rsid w:val="004D2577"/>
    <w:rsid w:val="004D2651"/>
    <w:rsid w:val="004D27C4"/>
    <w:rsid w:val="004D2E1A"/>
    <w:rsid w:val="004D2E57"/>
    <w:rsid w:val="004D320D"/>
    <w:rsid w:val="004D3251"/>
    <w:rsid w:val="004D341C"/>
    <w:rsid w:val="004D342C"/>
    <w:rsid w:val="004D363A"/>
    <w:rsid w:val="004D3A6C"/>
    <w:rsid w:val="004D3D18"/>
    <w:rsid w:val="004D3F15"/>
    <w:rsid w:val="004D44B1"/>
    <w:rsid w:val="004D4968"/>
    <w:rsid w:val="004D496B"/>
    <w:rsid w:val="004D4977"/>
    <w:rsid w:val="004D4A8A"/>
    <w:rsid w:val="004D4BEA"/>
    <w:rsid w:val="004D5081"/>
    <w:rsid w:val="004D50CC"/>
    <w:rsid w:val="004D58D1"/>
    <w:rsid w:val="004D5989"/>
    <w:rsid w:val="004D5BD6"/>
    <w:rsid w:val="004D5F02"/>
    <w:rsid w:val="004D68C0"/>
    <w:rsid w:val="004D710C"/>
    <w:rsid w:val="004D734D"/>
    <w:rsid w:val="004D7448"/>
    <w:rsid w:val="004D76F6"/>
    <w:rsid w:val="004D7872"/>
    <w:rsid w:val="004D7CAC"/>
    <w:rsid w:val="004E0033"/>
    <w:rsid w:val="004E03BE"/>
    <w:rsid w:val="004E0510"/>
    <w:rsid w:val="004E0CD0"/>
    <w:rsid w:val="004E1260"/>
    <w:rsid w:val="004E14E6"/>
    <w:rsid w:val="004E191F"/>
    <w:rsid w:val="004E1AEA"/>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0EAE"/>
    <w:rsid w:val="004F133C"/>
    <w:rsid w:val="004F13D2"/>
    <w:rsid w:val="004F1422"/>
    <w:rsid w:val="004F1A00"/>
    <w:rsid w:val="004F1CBE"/>
    <w:rsid w:val="004F1D32"/>
    <w:rsid w:val="004F20E9"/>
    <w:rsid w:val="004F2826"/>
    <w:rsid w:val="004F2AA6"/>
    <w:rsid w:val="004F2B9C"/>
    <w:rsid w:val="004F2CCE"/>
    <w:rsid w:val="004F2D1C"/>
    <w:rsid w:val="004F2D47"/>
    <w:rsid w:val="004F33A9"/>
    <w:rsid w:val="004F359A"/>
    <w:rsid w:val="004F361E"/>
    <w:rsid w:val="004F3CEA"/>
    <w:rsid w:val="004F3DD1"/>
    <w:rsid w:val="004F4000"/>
    <w:rsid w:val="004F40F1"/>
    <w:rsid w:val="004F46D8"/>
    <w:rsid w:val="004F4760"/>
    <w:rsid w:val="004F4DAC"/>
    <w:rsid w:val="004F4E25"/>
    <w:rsid w:val="004F4E53"/>
    <w:rsid w:val="004F4EBA"/>
    <w:rsid w:val="004F55A2"/>
    <w:rsid w:val="004F58AB"/>
    <w:rsid w:val="004F58C1"/>
    <w:rsid w:val="004F64B2"/>
    <w:rsid w:val="004F6555"/>
    <w:rsid w:val="004F66FA"/>
    <w:rsid w:val="004F67A9"/>
    <w:rsid w:val="004F6AFE"/>
    <w:rsid w:val="004F6F20"/>
    <w:rsid w:val="004F7373"/>
    <w:rsid w:val="004F73A5"/>
    <w:rsid w:val="004F76A6"/>
    <w:rsid w:val="004F78C3"/>
    <w:rsid w:val="004F79EC"/>
    <w:rsid w:val="004F7C51"/>
    <w:rsid w:val="004F7CE6"/>
    <w:rsid w:val="004F7F1A"/>
    <w:rsid w:val="0050031C"/>
    <w:rsid w:val="005004F7"/>
    <w:rsid w:val="00500798"/>
    <w:rsid w:val="005007E7"/>
    <w:rsid w:val="00500A59"/>
    <w:rsid w:val="00500D5B"/>
    <w:rsid w:val="005012BB"/>
    <w:rsid w:val="0050132F"/>
    <w:rsid w:val="0050167D"/>
    <w:rsid w:val="00501723"/>
    <w:rsid w:val="0050192A"/>
    <w:rsid w:val="00501A8C"/>
    <w:rsid w:val="00501F0D"/>
    <w:rsid w:val="00502142"/>
    <w:rsid w:val="00502153"/>
    <w:rsid w:val="00502320"/>
    <w:rsid w:val="005024E0"/>
    <w:rsid w:val="00502734"/>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DD"/>
    <w:rsid w:val="00511B42"/>
    <w:rsid w:val="00511E67"/>
    <w:rsid w:val="0051220E"/>
    <w:rsid w:val="0051227E"/>
    <w:rsid w:val="005124B0"/>
    <w:rsid w:val="00512747"/>
    <w:rsid w:val="00512B38"/>
    <w:rsid w:val="005138DA"/>
    <w:rsid w:val="00513EF9"/>
    <w:rsid w:val="00513F8F"/>
    <w:rsid w:val="005142BE"/>
    <w:rsid w:val="005143E2"/>
    <w:rsid w:val="00514455"/>
    <w:rsid w:val="0051478D"/>
    <w:rsid w:val="005147E7"/>
    <w:rsid w:val="00514882"/>
    <w:rsid w:val="005148FE"/>
    <w:rsid w:val="005149A2"/>
    <w:rsid w:val="00514C77"/>
    <w:rsid w:val="00514CEE"/>
    <w:rsid w:val="005150E4"/>
    <w:rsid w:val="00515907"/>
    <w:rsid w:val="00515C14"/>
    <w:rsid w:val="00515E2B"/>
    <w:rsid w:val="00515F26"/>
    <w:rsid w:val="005162F1"/>
    <w:rsid w:val="00516B96"/>
    <w:rsid w:val="00516D2A"/>
    <w:rsid w:val="00517186"/>
    <w:rsid w:val="005173A4"/>
    <w:rsid w:val="005174B9"/>
    <w:rsid w:val="0051770E"/>
    <w:rsid w:val="0052001B"/>
    <w:rsid w:val="005205C8"/>
    <w:rsid w:val="005205D5"/>
    <w:rsid w:val="0052120A"/>
    <w:rsid w:val="00521D65"/>
    <w:rsid w:val="005221A4"/>
    <w:rsid w:val="005227EA"/>
    <w:rsid w:val="00523366"/>
    <w:rsid w:val="0052397D"/>
    <w:rsid w:val="00523D5C"/>
    <w:rsid w:val="00523E18"/>
    <w:rsid w:val="00523E22"/>
    <w:rsid w:val="00523F32"/>
    <w:rsid w:val="0052408A"/>
    <w:rsid w:val="0052422C"/>
    <w:rsid w:val="005244D5"/>
    <w:rsid w:val="005245A9"/>
    <w:rsid w:val="005248C4"/>
    <w:rsid w:val="00524AD1"/>
    <w:rsid w:val="00524B43"/>
    <w:rsid w:val="00524D2A"/>
    <w:rsid w:val="00524E6A"/>
    <w:rsid w:val="005251DA"/>
    <w:rsid w:val="005253F9"/>
    <w:rsid w:val="00525407"/>
    <w:rsid w:val="005257A8"/>
    <w:rsid w:val="00525F16"/>
    <w:rsid w:val="00525F71"/>
    <w:rsid w:val="00526270"/>
    <w:rsid w:val="00526799"/>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3DD4"/>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32D"/>
    <w:rsid w:val="0053772E"/>
    <w:rsid w:val="00537BE9"/>
    <w:rsid w:val="00537E22"/>
    <w:rsid w:val="00540147"/>
    <w:rsid w:val="005402B2"/>
    <w:rsid w:val="005405D3"/>
    <w:rsid w:val="00540EB6"/>
    <w:rsid w:val="00541096"/>
    <w:rsid w:val="005417A0"/>
    <w:rsid w:val="00541873"/>
    <w:rsid w:val="0054199D"/>
    <w:rsid w:val="00541B42"/>
    <w:rsid w:val="00541E2B"/>
    <w:rsid w:val="00541EA5"/>
    <w:rsid w:val="005420D2"/>
    <w:rsid w:val="00542280"/>
    <w:rsid w:val="005424B2"/>
    <w:rsid w:val="00542E1B"/>
    <w:rsid w:val="00542F16"/>
    <w:rsid w:val="00543639"/>
    <w:rsid w:val="005436D7"/>
    <w:rsid w:val="00543703"/>
    <w:rsid w:val="00543A66"/>
    <w:rsid w:val="00543A83"/>
    <w:rsid w:val="00544220"/>
    <w:rsid w:val="005444D2"/>
    <w:rsid w:val="00544C33"/>
    <w:rsid w:val="005451A9"/>
    <w:rsid w:val="005454E4"/>
    <w:rsid w:val="0054556F"/>
    <w:rsid w:val="005457EC"/>
    <w:rsid w:val="00545A3E"/>
    <w:rsid w:val="00545B4E"/>
    <w:rsid w:val="00545C3D"/>
    <w:rsid w:val="00545DA4"/>
    <w:rsid w:val="00545E6A"/>
    <w:rsid w:val="00546011"/>
    <w:rsid w:val="00546310"/>
    <w:rsid w:val="00546738"/>
    <w:rsid w:val="005467D6"/>
    <w:rsid w:val="00546922"/>
    <w:rsid w:val="00546942"/>
    <w:rsid w:val="00546A81"/>
    <w:rsid w:val="00547123"/>
    <w:rsid w:val="00547178"/>
    <w:rsid w:val="005472E6"/>
    <w:rsid w:val="00547CB5"/>
    <w:rsid w:val="00550047"/>
    <w:rsid w:val="005504D9"/>
    <w:rsid w:val="00550C5D"/>
    <w:rsid w:val="00550C80"/>
    <w:rsid w:val="00550D6F"/>
    <w:rsid w:val="00550E94"/>
    <w:rsid w:val="005511B1"/>
    <w:rsid w:val="005519D7"/>
    <w:rsid w:val="00551E1E"/>
    <w:rsid w:val="00551E52"/>
    <w:rsid w:val="00552038"/>
    <w:rsid w:val="0055233E"/>
    <w:rsid w:val="00552569"/>
    <w:rsid w:val="005526F2"/>
    <w:rsid w:val="00552C33"/>
    <w:rsid w:val="00552FF4"/>
    <w:rsid w:val="0055301A"/>
    <w:rsid w:val="00553886"/>
    <w:rsid w:val="00553DFF"/>
    <w:rsid w:val="0055410A"/>
    <w:rsid w:val="005543EE"/>
    <w:rsid w:val="005547CB"/>
    <w:rsid w:val="005549C5"/>
    <w:rsid w:val="00554DF7"/>
    <w:rsid w:val="005553FF"/>
    <w:rsid w:val="005554ED"/>
    <w:rsid w:val="00555675"/>
    <w:rsid w:val="00555713"/>
    <w:rsid w:val="00555772"/>
    <w:rsid w:val="00555B79"/>
    <w:rsid w:val="00555C03"/>
    <w:rsid w:val="00555D6F"/>
    <w:rsid w:val="00555DC4"/>
    <w:rsid w:val="00555F36"/>
    <w:rsid w:val="00556680"/>
    <w:rsid w:val="005567AA"/>
    <w:rsid w:val="005567BF"/>
    <w:rsid w:val="005569D2"/>
    <w:rsid w:val="005570E7"/>
    <w:rsid w:val="0055718D"/>
    <w:rsid w:val="00557464"/>
    <w:rsid w:val="00557541"/>
    <w:rsid w:val="0055771C"/>
    <w:rsid w:val="00557CAB"/>
    <w:rsid w:val="00557D64"/>
    <w:rsid w:val="0056067E"/>
    <w:rsid w:val="005608D5"/>
    <w:rsid w:val="00560955"/>
    <w:rsid w:val="00560AC9"/>
    <w:rsid w:val="00560DDA"/>
    <w:rsid w:val="00560F9A"/>
    <w:rsid w:val="00561250"/>
    <w:rsid w:val="0056134D"/>
    <w:rsid w:val="005617E8"/>
    <w:rsid w:val="00561A03"/>
    <w:rsid w:val="00561A95"/>
    <w:rsid w:val="00561BF6"/>
    <w:rsid w:val="00561E4A"/>
    <w:rsid w:val="00561F6A"/>
    <w:rsid w:val="0056204D"/>
    <w:rsid w:val="005625FE"/>
    <w:rsid w:val="00562CDC"/>
    <w:rsid w:val="00563176"/>
    <w:rsid w:val="0056332A"/>
    <w:rsid w:val="00563855"/>
    <w:rsid w:val="00563B85"/>
    <w:rsid w:val="00563C64"/>
    <w:rsid w:val="00563D83"/>
    <w:rsid w:val="00563FD2"/>
    <w:rsid w:val="005641E1"/>
    <w:rsid w:val="0056434D"/>
    <w:rsid w:val="00564534"/>
    <w:rsid w:val="00564892"/>
    <w:rsid w:val="005650BF"/>
    <w:rsid w:val="00565545"/>
    <w:rsid w:val="00565679"/>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CA"/>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3F8A"/>
    <w:rsid w:val="00574167"/>
    <w:rsid w:val="00574886"/>
    <w:rsid w:val="00574B86"/>
    <w:rsid w:val="00574D77"/>
    <w:rsid w:val="005753BB"/>
    <w:rsid w:val="005753BD"/>
    <w:rsid w:val="005753DB"/>
    <w:rsid w:val="005758BA"/>
    <w:rsid w:val="00575E27"/>
    <w:rsid w:val="00575EAE"/>
    <w:rsid w:val="00575EC1"/>
    <w:rsid w:val="00576050"/>
    <w:rsid w:val="005765EF"/>
    <w:rsid w:val="0057681E"/>
    <w:rsid w:val="005769CE"/>
    <w:rsid w:val="00576A37"/>
    <w:rsid w:val="00576DD6"/>
    <w:rsid w:val="00576F31"/>
    <w:rsid w:val="00576FC7"/>
    <w:rsid w:val="00577368"/>
    <w:rsid w:val="00577408"/>
    <w:rsid w:val="005777AC"/>
    <w:rsid w:val="005779E2"/>
    <w:rsid w:val="00577BE4"/>
    <w:rsid w:val="00577EB4"/>
    <w:rsid w:val="00577EC1"/>
    <w:rsid w:val="00577F3D"/>
    <w:rsid w:val="00580114"/>
    <w:rsid w:val="00580282"/>
    <w:rsid w:val="005809EB"/>
    <w:rsid w:val="00580E45"/>
    <w:rsid w:val="005815D2"/>
    <w:rsid w:val="005818D4"/>
    <w:rsid w:val="005819D7"/>
    <w:rsid w:val="00581F00"/>
    <w:rsid w:val="00581F40"/>
    <w:rsid w:val="005829CC"/>
    <w:rsid w:val="00582E3D"/>
    <w:rsid w:val="00583147"/>
    <w:rsid w:val="00583444"/>
    <w:rsid w:val="00583526"/>
    <w:rsid w:val="005836D0"/>
    <w:rsid w:val="00583B29"/>
    <w:rsid w:val="00583C6C"/>
    <w:rsid w:val="00583E78"/>
    <w:rsid w:val="00584496"/>
    <w:rsid w:val="00584F8D"/>
    <w:rsid w:val="005850A1"/>
    <w:rsid w:val="00585932"/>
    <w:rsid w:val="005859D4"/>
    <w:rsid w:val="00585A7B"/>
    <w:rsid w:val="00585C3A"/>
    <w:rsid w:val="0058628A"/>
    <w:rsid w:val="005863AF"/>
    <w:rsid w:val="00586897"/>
    <w:rsid w:val="00586E4F"/>
    <w:rsid w:val="00587117"/>
    <w:rsid w:val="0058759B"/>
    <w:rsid w:val="00587649"/>
    <w:rsid w:val="0058764D"/>
    <w:rsid w:val="005901AF"/>
    <w:rsid w:val="00590203"/>
    <w:rsid w:val="00590586"/>
    <w:rsid w:val="005909FC"/>
    <w:rsid w:val="00590A73"/>
    <w:rsid w:val="00590BF6"/>
    <w:rsid w:val="005912B9"/>
    <w:rsid w:val="00591777"/>
    <w:rsid w:val="00591B9C"/>
    <w:rsid w:val="00591CC5"/>
    <w:rsid w:val="00591E92"/>
    <w:rsid w:val="00592160"/>
    <w:rsid w:val="005923C9"/>
    <w:rsid w:val="0059261A"/>
    <w:rsid w:val="0059284F"/>
    <w:rsid w:val="00593396"/>
    <w:rsid w:val="00593F19"/>
    <w:rsid w:val="00594131"/>
    <w:rsid w:val="005943C6"/>
    <w:rsid w:val="0059441D"/>
    <w:rsid w:val="005946A6"/>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1DFC"/>
    <w:rsid w:val="005A2174"/>
    <w:rsid w:val="005A2229"/>
    <w:rsid w:val="005A2409"/>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D57"/>
    <w:rsid w:val="005A7F72"/>
    <w:rsid w:val="005B0604"/>
    <w:rsid w:val="005B0A4F"/>
    <w:rsid w:val="005B0C19"/>
    <w:rsid w:val="005B1C68"/>
    <w:rsid w:val="005B1F54"/>
    <w:rsid w:val="005B2B0A"/>
    <w:rsid w:val="005B2B68"/>
    <w:rsid w:val="005B2D4D"/>
    <w:rsid w:val="005B2EB8"/>
    <w:rsid w:val="005B355C"/>
    <w:rsid w:val="005B385E"/>
    <w:rsid w:val="005B3C58"/>
    <w:rsid w:val="005B3C7C"/>
    <w:rsid w:val="005B3E1A"/>
    <w:rsid w:val="005B4007"/>
    <w:rsid w:val="005B4911"/>
    <w:rsid w:val="005B4C5C"/>
    <w:rsid w:val="005B4E3D"/>
    <w:rsid w:val="005B4E83"/>
    <w:rsid w:val="005B541A"/>
    <w:rsid w:val="005B5425"/>
    <w:rsid w:val="005B54FE"/>
    <w:rsid w:val="005B5A55"/>
    <w:rsid w:val="005B5D1D"/>
    <w:rsid w:val="005B5EA8"/>
    <w:rsid w:val="005B6BD5"/>
    <w:rsid w:val="005B6D38"/>
    <w:rsid w:val="005B6FAE"/>
    <w:rsid w:val="005B703E"/>
    <w:rsid w:val="005B70E8"/>
    <w:rsid w:val="005B7824"/>
    <w:rsid w:val="005B7B71"/>
    <w:rsid w:val="005B7E7B"/>
    <w:rsid w:val="005C0625"/>
    <w:rsid w:val="005C075B"/>
    <w:rsid w:val="005C0904"/>
    <w:rsid w:val="005C09BF"/>
    <w:rsid w:val="005C0ADE"/>
    <w:rsid w:val="005C0D61"/>
    <w:rsid w:val="005C0DDE"/>
    <w:rsid w:val="005C10D5"/>
    <w:rsid w:val="005C11DA"/>
    <w:rsid w:val="005C1225"/>
    <w:rsid w:val="005C132F"/>
    <w:rsid w:val="005C1477"/>
    <w:rsid w:val="005C16FA"/>
    <w:rsid w:val="005C1752"/>
    <w:rsid w:val="005C1894"/>
    <w:rsid w:val="005C2144"/>
    <w:rsid w:val="005C24B8"/>
    <w:rsid w:val="005C3016"/>
    <w:rsid w:val="005C376D"/>
    <w:rsid w:val="005C3A65"/>
    <w:rsid w:val="005C3CDF"/>
    <w:rsid w:val="005C3E1D"/>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6D"/>
    <w:rsid w:val="005D2B7E"/>
    <w:rsid w:val="005D2EE8"/>
    <w:rsid w:val="005D31D3"/>
    <w:rsid w:val="005D3894"/>
    <w:rsid w:val="005D3897"/>
    <w:rsid w:val="005D39A2"/>
    <w:rsid w:val="005D4764"/>
    <w:rsid w:val="005D495D"/>
    <w:rsid w:val="005D520F"/>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1CB"/>
    <w:rsid w:val="005E02D6"/>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B08"/>
    <w:rsid w:val="005E4F80"/>
    <w:rsid w:val="005E4FBD"/>
    <w:rsid w:val="005E5009"/>
    <w:rsid w:val="005E503E"/>
    <w:rsid w:val="005E527D"/>
    <w:rsid w:val="005E5563"/>
    <w:rsid w:val="005E56C0"/>
    <w:rsid w:val="005E580A"/>
    <w:rsid w:val="005E5896"/>
    <w:rsid w:val="005E58C0"/>
    <w:rsid w:val="005E5B87"/>
    <w:rsid w:val="005E62CD"/>
    <w:rsid w:val="005E6444"/>
    <w:rsid w:val="005E6502"/>
    <w:rsid w:val="005E6639"/>
    <w:rsid w:val="005E66F1"/>
    <w:rsid w:val="005E6888"/>
    <w:rsid w:val="005E6AFB"/>
    <w:rsid w:val="005E6C82"/>
    <w:rsid w:val="005E7567"/>
    <w:rsid w:val="005E7698"/>
    <w:rsid w:val="005E76F5"/>
    <w:rsid w:val="005E7C06"/>
    <w:rsid w:val="005E7C8D"/>
    <w:rsid w:val="005F0093"/>
    <w:rsid w:val="005F031E"/>
    <w:rsid w:val="005F0B4C"/>
    <w:rsid w:val="005F0B53"/>
    <w:rsid w:val="005F0C46"/>
    <w:rsid w:val="005F15BA"/>
    <w:rsid w:val="005F1E42"/>
    <w:rsid w:val="005F1FE4"/>
    <w:rsid w:val="005F22AC"/>
    <w:rsid w:val="005F2CD8"/>
    <w:rsid w:val="005F327D"/>
    <w:rsid w:val="005F369B"/>
    <w:rsid w:val="005F3F7F"/>
    <w:rsid w:val="005F401B"/>
    <w:rsid w:val="005F40E5"/>
    <w:rsid w:val="005F4364"/>
    <w:rsid w:val="005F46D9"/>
    <w:rsid w:val="005F4950"/>
    <w:rsid w:val="005F509E"/>
    <w:rsid w:val="005F51DA"/>
    <w:rsid w:val="005F54E0"/>
    <w:rsid w:val="005F5969"/>
    <w:rsid w:val="005F5BB2"/>
    <w:rsid w:val="005F660A"/>
    <w:rsid w:val="005F6697"/>
    <w:rsid w:val="005F6C51"/>
    <w:rsid w:val="005F6EB7"/>
    <w:rsid w:val="005F6F9C"/>
    <w:rsid w:val="005F6FFC"/>
    <w:rsid w:val="005F7504"/>
    <w:rsid w:val="005F7B46"/>
    <w:rsid w:val="005F7F11"/>
    <w:rsid w:val="006004DE"/>
    <w:rsid w:val="006008BE"/>
    <w:rsid w:val="00601072"/>
    <w:rsid w:val="0060144E"/>
    <w:rsid w:val="00601754"/>
    <w:rsid w:val="00601C55"/>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9A"/>
    <w:rsid w:val="006102BF"/>
    <w:rsid w:val="006102C6"/>
    <w:rsid w:val="006103F0"/>
    <w:rsid w:val="00610467"/>
    <w:rsid w:val="006106A1"/>
    <w:rsid w:val="00611034"/>
    <w:rsid w:val="006113A9"/>
    <w:rsid w:val="00611607"/>
    <w:rsid w:val="00611960"/>
    <w:rsid w:val="006126E9"/>
    <w:rsid w:val="006128B4"/>
    <w:rsid w:val="00612933"/>
    <w:rsid w:val="00612C73"/>
    <w:rsid w:val="00612D12"/>
    <w:rsid w:val="00613036"/>
    <w:rsid w:val="006134CE"/>
    <w:rsid w:val="00613576"/>
    <w:rsid w:val="0061367D"/>
    <w:rsid w:val="006138D8"/>
    <w:rsid w:val="00613E37"/>
    <w:rsid w:val="00614064"/>
    <w:rsid w:val="006141D8"/>
    <w:rsid w:val="00614263"/>
    <w:rsid w:val="006149A0"/>
    <w:rsid w:val="00614CB4"/>
    <w:rsid w:val="00614D1E"/>
    <w:rsid w:val="0061524B"/>
    <w:rsid w:val="0061565F"/>
    <w:rsid w:val="006157CF"/>
    <w:rsid w:val="00615BDB"/>
    <w:rsid w:val="00615D32"/>
    <w:rsid w:val="00615D79"/>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B21"/>
    <w:rsid w:val="00621179"/>
    <w:rsid w:val="00621626"/>
    <w:rsid w:val="00621B6A"/>
    <w:rsid w:val="00621C0B"/>
    <w:rsid w:val="00621C72"/>
    <w:rsid w:val="00621CAD"/>
    <w:rsid w:val="0062226D"/>
    <w:rsid w:val="0062286B"/>
    <w:rsid w:val="00622C16"/>
    <w:rsid w:val="00622D2F"/>
    <w:rsid w:val="00622F95"/>
    <w:rsid w:val="00623427"/>
    <w:rsid w:val="00623A42"/>
    <w:rsid w:val="00623B99"/>
    <w:rsid w:val="00623E94"/>
    <w:rsid w:val="00623EF3"/>
    <w:rsid w:val="00624106"/>
    <w:rsid w:val="006241D0"/>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73E"/>
    <w:rsid w:val="0062779A"/>
    <w:rsid w:val="0062793C"/>
    <w:rsid w:val="00627B9C"/>
    <w:rsid w:val="00627BA3"/>
    <w:rsid w:val="00627C39"/>
    <w:rsid w:val="00627E44"/>
    <w:rsid w:val="00627F78"/>
    <w:rsid w:val="0063004F"/>
    <w:rsid w:val="006300D7"/>
    <w:rsid w:val="006303F5"/>
    <w:rsid w:val="00630E5C"/>
    <w:rsid w:val="00631007"/>
    <w:rsid w:val="00631692"/>
    <w:rsid w:val="00631826"/>
    <w:rsid w:val="00631C1D"/>
    <w:rsid w:val="00631DA3"/>
    <w:rsid w:val="00632107"/>
    <w:rsid w:val="00632413"/>
    <w:rsid w:val="00632507"/>
    <w:rsid w:val="006326BC"/>
    <w:rsid w:val="00632927"/>
    <w:rsid w:val="00632A0E"/>
    <w:rsid w:val="00632A4C"/>
    <w:rsid w:val="00632DA2"/>
    <w:rsid w:val="00632EB1"/>
    <w:rsid w:val="0063361D"/>
    <w:rsid w:val="0063380F"/>
    <w:rsid w:val="00633811"/>
    <w:rsid w:val="00633951"/>
    <w:rsid w:val="00633965"/>
    <w:rsid w:val="00633B5E"/>
    <w:rsid w:val="00633C0A"/>
    <w:rsid w:val="00633D62"/>
    <w:rsid w:val="0063405D"/>
    <w:rsid w:val="0063405E"/>
    <w:rsid w:val="00634077"/>
    <w:rsid w:val="006341AD"/>
    <w:rsid w:val="00634232"/>
    <w:rsid w:val="006342AF"/>
    <w:rsid w:val="006347F5"/>
    <w:rsid w:val="0063551A"/>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73E"/>
    <w:rsid w:val="0064092B"/>
    <w:rsid w:val="006409F3"/>
    <w:rsid w:val="00641061"/>
    <w:rsid w:val="006413FA"/>
    <w:rsid w:val="006419E1"/>
    <w:rsid w:val="006419ED"/>
    <w:rsid w:val="00641ED3"/>
    <w:rsid w:val="0064218E"/>
    <w:rsid w:val="00642542"/>
    <w:rsid w:val="006427F7"/>
    <w:rsid w:val="00642D10"/>
    <w:rsid w:val="00643769"/>
    <w:rsid w:val="006437A9"/>
    <w:rsid w:val="00643973"/>
    <w:rsid w:val="006441DD"/>
    <w:rsid w:val="00644200"/>
    <w:rsid w:val="0064428B"/>
    <w:rsid w:val="00644511"/>
    <w:rsid w:val="0064486C"/>
    <w:rsid w:val="00644E60"/>
    <w:rsid w:val="0064552C"/>
    <w:rsid w:val="006457B7"/>
    <w:rsid w:val="00645C7B"/>
    <w:rsid w:val="00645C9C"/>
    <w:rsid w:val="00646556"/>
    <w:rsid w:val="00646ADB"/>
    <w:rsid w:val="006473FF"/>
    <w:rsid w:val="00647CB3"/>
    <w:rsid w:val="00647D60"/>
    <w:rsid w:val="00650150"/>
    <w:rsid w:val="0065078C"/>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328"/>
    <w:rsid w:val="00655780"/>
    <w:rsid w:val="00655872"/>
    <w:rsid w:val="0065594D"/>
    <w:rsid w:val="00655A48"/>
    <w:rsid w:val="00655B0D"/>
    <w:rsid w:val="00655F76"/>
    <w:rsid w:val="006561FF"/>
    <w:rsid w:val="00656884"/>
    <w:rsid w:val="00656C60"/>
    <w:rsid w:val="00656D6F"/>
    <w:rsid w:val="00657005"/>
    <w:rsid w:val="0065701A"/>
    <w:rsid w:val="006578D9"/>
    <w:rsid w:val="00657F67"/>
    <w:rsid w:val="006601F9"/>
    <w:rsid w:val="006602D1"/>
    <w:rsid w:val="00660484"/>
    <w:rsid w:val="006605DC"/>
    <w:rsid w:val="00660C7D"/>
    <w:rsid w:val="006612E7"/>
    <w:rsid w:val="006614A3"/>
    <w:rsid w:val="00661601"/>
    <w:rsid w:val="00661636"/>
    <w:rsid w:val="00661BEA"/>
    <w:rsid w:val="00661C1D"/>
    <w:rsid w:val="00661CC2"/>
    <w:rsid w:val="00662166"/>
    <w:rsid w:val="00662972"/>
    <w:rsid w:val="00662FA2"/>
    <w:rsid w:val="006631ED"/>
    <w:rsid w:val="006632FC"/>
    <w:rsid w:val="00663572"/>
    <w:rsid w:val="006635DC"/>
    <w:rsid w:val="00663908"/>
    <w:rsid w:val="0066402E"/>
    <w:rsid w:val="00664121"/>
    <w:rsid w:val="006644DC"/>
    <w:rsid w:val="00664629"/>
    <w:rsid w:val="006646F4"/>
    <w:rsid w:val="00664996"/>
    <w:rsid w:val="00665229"/>
    <w:rsid w:val="00665316"/>
    <w:rsid w:val="006654E8"/>
    <w:rsid w:val="0066551A"/>
    <w:rsid w:val="0066568F"/>
    <w:rsid w:val="0066586E"/>
    <w:rsid w:val="00665CCE"/>
    <w:rsid w:val="00665EF6"/>
    <w:rsid w:val="00666757"/>
    <w:rsid w:val="00666BE7"/>
    <w:rsid w:val="006672FC"/>
    <w:rsid w:val="006676ED"/>
    <w:rsid w:val="00667A27"/>
    <w:rsid w:val="0067044E"/>
    <w:rsid w:val="006704BF"/>
    <w:rsid w:val="00670AAB"/>
    <w:rsid w:val="00670AD6"/>
    <w:rsid w:val="00670C11"/>
    <w:rsid w:val="00670ECD"/>
    <w:rsid w:val="00671A96"/>
    <w:rsid w:val="00671C8F"/>
    <w:rsid w:val="0067222A"/>
    <w:rsid w:val="00672575"/>
    <w:rsid w:val="006726F7"/>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315"/>
    <w:rsid w:val="00674460"/>
    <w:rsid w:val="006746FF"/>
    <w:rsid w:val="006749B7"/>
    <w:rsid w:val="006750B8"/>
    <w:rsid w:val="0067517B"/>
    <w:rsid w:val="006755C0"/>
    <w:rsid w:val="006755D7"/>
    <w:rsid w:val="00675652"/>
    <w:rsid w:val="006757DC"/>
    <w:rsid w:val="00675B7F"/>
    <w:rsid w:val="006763E2"/>
    <w:rsid w:val="006767B8"/>
    <w:rsid w:val="0067707B"/>
    <w:rsid w:val="00677725"/>
    <w:rsid w:val="00677FAA"/>
    <w:rsid w:val="0068013A"/>
    <w:rsid w:val="00680775"/>
    <w:rsid w:val="00680A97"/>
    <w:rsid w:val="00680F30"/>
    <w:rsid w:val="00680F81"/>
    <w:rsid w:val="0068102D"/>
    <w:rsid w:val="006819F6"/>
    <w:rsid w:val="006821A2"/>
    <w:rsid w:val="0068226B"/>
    <w:rsid w:val="00682318"/>
    <w:rsid w:val="0068247B"/>
    <w:rsid w:val="006824E8"/>
    <w:rsid w:val="00682A4A"/>
    <w:rsid w:val="00682ABE"/>
    <w:rsid w:val="00682B67"/>
    <w:rsid w:val="00682E33"/>
    <w:rsid w:val="00682ED3"/>
    <w:rsid w:val="006833C6"/>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03"/>
    <w:rsid w:val="0068721F"/>
    <w:rsid w:val="00690447"/>
    <w:rsid w:val="00690CED"/>
    <w:rsid w:val="00690D12"/>
    <w:rsid w:val="00690DD8"/>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C59"/>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21"/>
    <w:rsid w:val="006A408B"/>
    <w:rsid w:val="006A4113"/>
    <w:rsid w:val="006A44C9"/>
    <w:rsid w:val="006A457C"/>
    <w:rsid w:val="006A4584"/>
    <w:rsid w:val="006A484F"/>
    <w:rsid w:val="006A49B5"/>
    <w:rsid w:val="006A5185"/>
    <w:rsid w:val="006A51F1"/>
    <w:rsid w:val="006A55F0"/>
    <w:rsid w:val="006A57BA"/>
    <w:rsid w:val="006A5A45"/>
    <w:rsid w:val="006A5CA3"/>
    <w:rsid w:val="006A5E26"/>
    <w:rsid w:val="006A626F"/>
    <w:rsid w:val="006A6725"/>
    <w:rsid w:val="006A6B69"/>
    <w:rsid w:val="006A6BB0"/>
    <w:rsid w:val="006A6CBB"/>
    <w:rsid w:val="006A71A4"/>
    <w:rsid w:val="006A742A"/>
    <w:rsid w:val="006A7574"/>
    <w:rsid w:val="006A7604"/>
    <w:rsid w:val="006A7864"/>
    <w:rsid w:val="006A7BF2"/>
    <w:rsid w:val="006A7C40"/>
    <w:rsid w:val="006A7FDD"/>
    <w:rsid w:val="006B0168"/>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38F"/>
    <w:rsid w:val="006B4CD6"/>
    <w:rsid w:val="006B4D4E"/>
    <w:rsid w:val="006B4E9C"/>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42"/>
    <w:rsid w:val="006C09DD"/>
    <w:rsid w:val="006C0A1A"/>
    <w:rsid w:val="006C0FE1"/>
    <w:rsid w:val="006C1B3F"/>
    <w:rsid w:val="006C1D67"/>
    <w:rsid w:val="006C20C0"/>
    <w:rsid w:val="006C2837"/>
    <w:rsid w:val="006C2F89"/>
    <w:rsid w:val="006C375B"/>
    <w:rsid w:val="006C377A"/>
    <w:rsid w:val="006C3EEA"/>
    <w:rsid w:val="006C3F40"/>
    <w:rsid w:val="006C3F6E"/>
    <w:rsid w:val="006C42E1"/>
    <w:rsid w:val="006C44D3"/>
    <w:rsid w:val="006C45C1"/>
    <w:rsid w:val="006C4B0F"/>
    <w:rsid w:val="006C4B11"/>
    <w:rsid w:val="006C4BA2"/>
    <w:rsid w:val="006C4D69"/>
    <w:rsid w:val="006C4F49"/>
    <w:rsid w:val="006C4F71"/>
    <w:rsid w:val="006C4F9D"/>
    <w:rsid w:val="006C50C3"/>
    <w:rsid w:val="006C5215"/>
    <w:rsid w:val="006C5389"/>
    <w:rsid w:val="006C566C"/>
    <w:rsid w:val="006C57EC"/>
    <w:rsid w:val="006C5A4C"/>
    <w:rsid w:val="006C5C20"/>
    <w:rsid w:val="006C5FF1"/>
    <w:rsid w:val="006C6287"/>
    <w:rsid w:val="006C677C"/>
    <w:rsid w:val="006C690C"/>
    <w:rsid w:val="006C6E92"/>
    <w:rsid w:val="006C74C4"/>
    <w:rsid w:val="006C75C9"/>
    <w:rsid w:val="006C76B5"/>
    <w:rsid w:val="006C7CB2"/>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598"/>
    <w:rsid w:val="006D7875"/>
    <w:rsid w:val="006D7B93"/>
    <w:rsid w:val="006D7DAD"/>
    <w:rsid w:val="006E017F"/>
    <w:rsid w:val="006E02A1"/>
    <w:rsid w:val="006E0AB3"/>
    <w:rsid w:val="006E0AD8"/>
    <w:rsid w:val="006E0B16"/>
    <w:rsid w:val="006E0E60"/>
    <w:rsid w:val="006E0ED0"/>
    <w:rsid w:val="006E1571"/>
    <w:rsid w:val="006E1579"/>
    <w:rsid w:val="006E176F"/>
    <w:rsid w:val="006E1EE9"/>
    <w:rsid w:val="006E22CC"/>
    <w:rsid w:val="006E2405"/>
    <w:rsid w:val="006E260B"/>
    <w:rsid w:val="006E2AA6"/>
    <w:rsid w:val="006E2FBC"/>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06"/>
    <w:rsid w:val="006E63EA"/>
    <w:rsid w:val="006E65D4"/>
    <w:rsid w:val="006E684A"/>
    <w:rsid w:val="006E6A05"/>
    <w:rsid w:val="006E6A86"/>
    <w:rsid w:val="006E6DA9"/>
    <w:rsid w:val="006E6F03"/>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CBD"/>
    <w:rsid w:val="006F0EB1"/>
    <w:rsid w:val="006F1008"/>
    <w:rsid w:val="006F1D86"/>
    <w:rsid w:val="006F22CB"/>
    <w:rsid w:val="006F291E"/>
    <w:rsid w:val="006F2E21"/>
    <w:rsid w:val="006F3052"/>
    <w:rsid w:val="006F314D"/>
    <w:rsid w:val="006F3738"/>
    <w:rsid w:val="006F38A8"/>
    <w:rsid w:val="006F3B01"/>
    <w:rsid w:val="006F3BDF"/>
    <w:rsid w:val="006F4072"/>
    <w:rsid w:val="006F407D"/>
    <w:rsid w:val="006F4189"/>
    <w:rsid w:val="006F42E7"/>
    <w:rsid w:val="006F4447"/>
    <w:rsid w:val="006F4862"/>
    <w:rsid w:val="006F4A19"/>
    <w:rsid w:val="006F4B0E"/>
    <w:rsid w:val="006F4C7E"/>
    <w:rsid w:val="006F4D0E"/>
    <w:rsid w:val="006F4D51"/>
    <w:rsid w:val="006F4E88"/>
    <w:rsid w:val="006F54A5"/>
    <w:rsid w:val="006F557B"/>
    <w:rsid w:val="006F5AB6"/>
    <w:rsid w:val="006F5B41"/>
    <w:rsid w:val="006F64A0"/>
    <w:rsid w:val="006F6689"/>
    <w:rsid w:val="006F6740"/>
    <w:rsid w:val="006F6D2E"/>
    <w:rsid w:val="006F7275"/>
    <w:rsid w:val="006F746D"/>
    <w:rsid w:val="006F7A92"/>
    <w:rsid w:val="006F7C53"/>
    <w:rsid w:val="006F7E42"/>
    <w:rsid w:val="00700042"/>
    <w:rsid w:val="0070023A"/>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47A7"/>
    <w:rsid w:val="007048DD"/>
    <w:rsid w:val="00704A33"/>
    <w:rsid w:val="00704DEB"/>
    <w:rsid w:val="00704F83"/>
    <w:rsid w:val="007052F3"/>
    <w:rsid w:val="00705584"/>
    <w:rsid w:val="0070581F"/>
    <w:rsid w:val="00705C34"/>
    <w:rsid w:val="00705E96"/>
    <w:rsid w:val="00706B0B"/>
    <w:rsid w:val="00706DFB"/>
    <w:rsid w:val="00706E08"/>
    <w:rsid w:val="0070711F"/>
    <w:rsid w:val="0070743B"/>
    <w:rsid w:val="00707AE0"/>
    <w:rsid w:val="00707CFF"/>
    <w:rsid w:val="007101EE"/>
    <w:rsid w:val="00710994"/>
    <w:rsid w:val="007109CD"/>
    <w:rsid w:val="00710A3E"/>
    <w:rsid w:val="00710C38"/>
    <w:rsid w:val="00710D33"/>
    <w:rsid w:val="007110FE"/>
    <w:rsid w:val="00711139"/>
    <w:rsid w:val="0071134C"/>
    <w:rsid w:val="00711760"/>
    <w:rsid w:val="0071196B"/>
    <w:rsid w:val="00711A0F"/>
    <w:rsid w:val="00711AE4"/>
    <w:rsid w:val="00711D10"/>
    <w:rsid w:val="00711D73"/>
    <w:rsid w:val="00711E0C"/>
    <w:rsid w:val="007126A4"/>
    <w:rsid w:val="00712A0F"/>
    <w:rsid w:val="00712FDB"/>
    <w:rsid w:val="0071374D"/>
    <w:rsid w:val="00713B48"/>
    <w:rsid w:val="00713CA2"/>
    <w:rsid w:val="00713FFB"/>
    <w:rsid w:val="00714201"/>
    <w:rsid w:val="00714312"/>
    <w:rsid w:val="007143BE"/>
    <w:rsid w:val="00714722"/>
    <w:rsid w:val="00714A8C"/>
    <w:rsid w:val="00714D6A"/>
    <w:rsid w:val="00715DCB"/>
    <w:rsid w:val="00715ED8"/>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20759"/>
    <w:rsid w:val="00720BD4"/>
    <w:rsid w:val="00720E1E"/>
    <w:rsid w:val="00720EA9"/>
    <w:rsid w:val="007210C2"/>
    <w:rsid w:val="00721147"/>
    <w:rsid w:val="0072130B"/>
    <w:rsid w:val="0072149B"/>
    <w:rsid w:val="007215A9"/>
    <w:rsid w:val="007218A9"/>
    <w:rsid w:val="0072190B"/>
    <w:rsid w:val="007219ED"/>
    <w:rsid w:val="00721E1D"/>
    <w:rsid w:val="007221F1"/>
    <w:rsid w:val="00722943"/>
    <w:rsid w:val="00722B05"/>
    <w:rsid w:val="00722B72"/>
    <w:rsid w:val="007230B7"/>
    <w:rsid w:val="007230E2"/>
    <w:rsid w:val="0072345D"/>
    <w:rsid w:val="00723487"/>
    <w:rsid w:val="00723701"/>
    <w:rsid w:val="00723C97"/>
    <w:rsid w:val="00723EC3"/>
    <w:rsid w:val="00724426"/>
    <w:rsid w:val="007246BF"/>
    <w:rsid w:val="00724B10"/>
    <w:rsid w:val="00725068"/>
    <w:rsid w:val="007250C0"/>
    <w:rsid w:val="007251AC"/>
    <w:rsid w:val="007254A9"/>
    <w:rsid w:val="007254B1"/>
    <w:rsid w:val="00725605"/>
    <w:rsid w:val="0072560E"/>
    <w:rsid w:val="007259B8"/>
    <w:rsid w:val="00725CB6"/>
    <w:rsid w:val="00725D75"/>
    <w:rsid w:val="0072602E"/>
    <w:rsid w:val="00726281"/>
    <w:rsid w:val="0072665F"/>
    <w:rsid w:val="00726661"/>
    <w:rsid w:val="00726935"/>
    <w:rsid w:val="00727E9F"/>
    <w:rsid w:val="0073016F"/>
    <w:rsid w:val="00730302"/>
    <w:rsid w:val="00730508"/>
    <w:rsid w:val="00730583"/>
    <w:rsid w:val="00731032"/>
    <w:rsid w:val="0073128B"/>
    <w:rsid w:val="0073171A"/>
    <w:rsid w:val="00731A41"/>
    <w:rsid w:val="00731D37"/>
    <w:rsid w:val="00731E4B"/>
    <w:rsid w:val="00731E9C"/>
    <w:rsid w:val="00731F29"/>
    <w:rsid w:val="00732321"/>
    <w:rsid w:val="0073264C"/>
    <w:rsid w:val="00732FAA"/>
    <w:rsid w:val="007332AD"/>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51"/>
    <w:rsid w:val="00742BD3"/>
    <w:rsid w:val="00742BFB"/>
    <w:rsid w:val="00742E47"/>
    <w:rsid w:val="00742EC0"/>
    <w:rsid w:val="00743257"/>
    <w:rsid w:val="0074336F"/>
    <w:rsid w:val="00743757"/>
    <w:rsid w:val="00743867"/>
    <w:rsid w:val="00744055"/>
    <w:rsid w:val="00744945"/>
    <w:rsid w:val="00744FB1"/>
    <w:rsid w:val="0074576E"/>
    <w:rsid w:val="00745E76"/>
    <w:rsid w:val="00745EBB"/>
    <w:rsid w:val="00746167"/>
    <w:rsid w:val="00746199"/>
    <w:rsid w:val="0074644A"/>
    <w:rsid w:val="00747446"/>
    <w:rsid w:val="00747BD8"/>
    <w:rsid w:val="00747E09"/>
    <w:rsid w:val="00747E2A"/>
    <w:rsid w:val="00747F05"/>
    <w:rsid w:val="00747F8B"/>
    <w:rsid w:val="00747FE3"/>
    <w:rsid w:val="00750114"/>
    <w:rsid w:val="0075038A"/>
    <w:rsid w:val="00750771"/>
    <w:rsid w:val="007509F9"/>
    <w:rsid w:val="00750B92"/>
    <w:rsid w:val="007515C8"/>
    <w:rsid w:val="007515FA"/>
    <w:rsid w:val="00751734"/>
    <w:rsid w:val="007517D1"/>
    <w:rsid w:val="00751D39"/>
    <w:rsid w:val="00751F76"/>
    <w:rsid w:val="00752497"/>
    <w:rsid w:val="00752839"/>
    <w:rsid w:val="0075288B"/>
    <w:rsid w:val="00752FE7"/>
    <w:rsid w:val="007536BB"/>
    <w:rsid w:val="00753B9D"/>
    <w:rsid w:val="00753E73"/>
    <w:rsid w:val="00753F01"/>
    <w:rsid w:val="0075401D"/>
    <w:rsid w:val="0075412E"/>
    <w:rsid w:val="0075461F"/>
    <w:rsid w:val="00754705"/>
    <w:rsid w:val="00754972"/>
    <w:rsid w:val="00754D64"/>
    <w:rsid w:val="00754EDE"/>
    <w:rsid w:val="0075551E"/>
    <w:rsid w:val="007556A5"/>
    <w:rsid w:val="007559D8"/>
    <w:rsid w:val="00755B06"/>
    <w:rsid w:val="00755E06"/>
    <w:rsid w:val="00755F73"/>
    <w:rsid w:val="00756014"/>
    <w:rsid w:val="0075639D"/>
    <w:rsid w:val="007564B4"/>
    <w:rsid w:val="007565E2"/>
    <w:rsid w:val="00756A63"/>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AB4"/>
    <w:rsid w:val="00763D32"/>
    <w:rsid w:val="00764140"/>
    <w:rsid w:val="00764340"/>
    <w:rsid w:val="0076442F"/>
    <w:rsid w:val="00764832"/>
    <w:rsid w:val="00764DAE"/>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2F"/>
    <w:rsid w:val="007718CC"/>
    <w:rsid w:val="007719DC"/>
    <w:rsid w:val="00771A9F"/>
    <w:rsid w:val="007721AD"/>
    <w:rsid w:val="0077269D"/>
    <w:rsid w:val="00772C97"/>
    <w:rsid w:val="00772D15"/>
    <w:rsid w:val="00772DC3"/>
    <w:rsid w:val="007733C4"/>
    <w:rsid w:val="00773839"/>
    <w:rsid w:val="00773C06"/>
    <w:rsid w:val="00773EEF"/>
    <w:rsid w:val="00773EFC"/>
    <w:rsid w:val="007743A1"/>
    <w:rsid w:val="007744EF"/>
    <w:rsid w:val="00774836"/>
    <w:rsid w:val="00774AA8"/>
    <w:rsid w:val="007750DC"/>
    <w:rsid w:val="00775330"/>
    <w:rsid w:val="00775A79"/>
    <w:rsid w:val="00775BAA"/>
    <w:rsid w:val="00775CE8"/>
    <w:rsid w:val="00775D0E"/>
    <w:rsid w:val="00775EFD"/>
    <w:rsid w:val="00775EFE"/>
    <w:rsid w:val="00775F11"/>
    <w:rsid w:val="007760CB"/>
    <w:rsid w:val="007762CD"/>
    <w:rsid w:val="007768F2"/>
    <w:rsid w:val="00776C25"/>
    <w:rsid w:val="00776E9E"/>
    <w:rsid w:val="00776F75"/>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1E5"/>
    <w:rsid w:val="00783315"/>
    <w:rsid w:val="007833C3"/>
    <w:rsid w:val="007834D3"/>
    <w:rsid w:val="007837BE"/>
    <w:rsid w:val="0078380D"/>
    <w:rsid w:val="00783BB5"/>
    <w:rsid w:val="007840A6"/>
    <w:rsid w:val="007842FE"/>
    <w:rsid w:val="00784702"/>
    <w:rsid w:val="007848B8"/>
    <w:rsid w:val="00784C31"/>
    <w:rsid w:val="00784D62"/>
    <w:rsid w:val="00784E6D"/>
    <w:rsid w:val="00784EA1"/>
    <w:rsid w:val="00784FC2"/>
    <w:rsid w:val="00784FC7"/>
    <w:rsid w:val="00785092"/>
    <w:rsid w:val="0078581F"/>
    <w:rsid w:val="007861D1"/>
    <w:rsid w:val="00786272"/>
    <w:rsid w:val="007864B2"/>
    <w:rsid w:val="00786620"/>
    <w:rsid w:val="007868B7"/>
    <w:rsid w:val="007868E3"/>
    <w:rsid w:val="00786BC0"/>
    <w:rsid w:val="0078756D"/>
    <w:rsid w:val="00787736"/>
    <w:rsid w:val="007878F1"/>
    <w:rsid w:val="00787977"/>
    <w:rsid w:val="00787A55"/>
    <w:rsid w:val="00787C04"/>
    <w:rsid w:val="00787FF1"/>
    <w:rsid w:val="0079051B"/>
    <w:rsid w:val="00790E21"/>
    <w:rsid w:val="007916D2"/>
    <w:rsid w:val="00791ADE"/>
    <w:rsid w:val="00791BEA"/>
    <w:rsid w:val="00791FB5"/>
    <w:rsid w:val="007926B7"/>
    <w:rsid w:val="00792DA5"/>
    <w:rsid w:val="00792DB2"/>
    <w:rsid w:val="00792ECC"/>
    <w:rsid w:val="00792F7F"/>
    <w:rsid w:val="00792FCC"/>
    <w:rsid w:val="007937AD"/>
    <w:rsid w:val="007939C7"/>
    <w:rsid w:val="00793F70"/>
    <w:rsid w:val="007947FB"/>
    <w:rsid w:val="00794ADD"/>
    <w:rsid w:val="007953DC"/>
    <w:rsid w:val="0079541B"/>
    <w:rsid w:val="007954AC"/>
    <w:rsid w:val="0079570C"/>
    <w:rsid w:val="00795760"/>
    <w:rsid w:val="0079601B"/>
    <w:rsid w:val="007962E1"/>
    <w:rsid w:val="00796504"/>
    <w:rsid w:val="0079663F"/>
    <w:rsid w:val="007968C9"/>
    <w:rsid w:val="00796E8D"/>
    <w:rsid w:val="00796F91"/>
    <w:rsid w:val="007971AC"/>
    <w:rsid w:val="00797890"/>
    <w:rsid w:val="00797DAA"/>
    <w:rsid w:val="00797DDD"/>
    <w:rsid w:val="00797E01"/>
    <w:rsid w:val="00797FCF"/>
    <w:rsid w:val="007A037E"/>
    <w:rsid w:val="007A0616"/>
    <w:rsid w:val="007A0AC7"/>
    <w:rsid w:val="007A0B12"/>
    <w:rsid w:val="007A0DAC"/>
    <w:rsid w:val="007A0F46"/>
    <w:rsid w:val="007A0F6B"/>
    <w:rsid w:val="007A1189"/>
    <w:rsid w:val="007A1191"/>
    <w:rsid w:val="007A15BA"/>
    <w:rsid w:val="007A166E"/>
    <w:rsid w:val="007A1B63"/>
    <w:rsid w:val="007A2579"/>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3D"/>
    <w:rsid w:val="007A6477"/>
    <w:rsid w:val="007A6501"/>
    <w:rsid w:val="007A6909"/>
    <w:rsid w:val="007A6DE7"/>
    <w:rsid w:val="007A755E"/>
    <w:rsid w:val="007A75A3"/>
    <w:rsid w:val="007A7A14"/>
    <w:rsid w:val="007A7EA2"/>
    <w:rsid w:val="007B0253"/>
    <w:rsid w:val="007B073B"/>
    <w:rsid w:val="007B0865"/>
    <w:rsid w:val="007B09ED"/>
    <w:rsid w:val="007B0B92"/>
    <w:rsid w:val="007B0F68"/>
    <w:rsid w:val="007B1061"/>
    <w:rsid w:val="007B11D2"/>
    <w:rsid w:val="007B14A8"/>
    <w:rsid w:val="007B1A9A"/>
    <w:rsid w:val="007B1C2D"/>
    <w:rsid w:val="007B1D54"/>
    <w:rsid w:val="007B1F9A"/>
    <w:rsid w:val="007B21A9"/>
    <w:rsid w:val="007B2284"/>
    <w:rsid w:val="007B2638"/>
    <w:rsid w:val="007B314C"/>
    <w:rsid w:val="007B322B"/>
    <w:rsid w:val="007B3476"/>
    <w:rsid w:val="007B381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19"/>
    <w:rsid w:val="007B697F"/>
    <w:rsid w:val="007B6F99"/>
    <w:rsid w:val="007B7618"/>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88"/>
    <w:rsid w:val="007C3EA6"/>
    <w:rsid w:val="007C3F14"/>
    <w:rsid w:val="007C45C1"/>
    <w:rsid w:val="007C45E7"/>
    <w:rsid w:val="007C460F"/>
    <w:rsid w:val="007C49C4"/>
    <w:rsid w:val="007C4EC1"/>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9B"/>
    <w:rsid w:val="007D0677"/>
    <w:rsid w:val="007D0779"/>
    <w:rsid w:val="007D096E"/>
    <w:rsid w:val="007D098C"/>
    <w:rsid w:val="007D11B6"/>
    <w:rsid w:val="007D12DC"/>
    <w:rsid w:val="007D149C"/>
    <w:rsid w:val="007D1558"/>
    <w:rsid w:val="007D1B7C"/>
    <w:rsid w:val="007D214A"/>
    <w:rsid w:val="007D2306"/>
    <w:rsid w:val="007D357E"/>
    <w:rsid w:val="007D37AC"/>
    <w:rsid w:val="007D3889"/>
    <w:rsid w:val="007D39A2"/>
    <w:rsid w:val="007D39D7"/>
    <w:rsid w:val="007D3F34"/>
    <w:rsid w:val="007D4146"/>
    <w:rsid w:val="007D4422"/>
    <w:rsid w:val="007D46FD"/>
    <w:rsid w:val="007D47E5"/>
    <w:rsid w:val="007D4FF2"/>
    <w:rsid w:val="007D512C"/>
    <w:rsid w:val="007D51A8"/>
    <w:rsid w:val="007D526F"/>
    <w:rsid w:val="007D528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BAE"/>
    <w:rsid w:val="007E1CB1"/>
    <w:rsid w:val="007E201B"/>
    <w:rsid w:val="007E2146"/>
    <w:rsid w:val="007E2347"/>
    <w:rsid w:val="007E2B64"/>
    <w:rsid w:val="007E3526"/>
    <w:rsid w:val="007E3CB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45"/>
    <w:rsid w:val="007E5FFD"/>
    <w:rsid w:val="007E64DA"/>
    <w:rsid w:val="007E666B"/>
    <w:rsid w:val="007E6735"/>
    <w:rsid w:val="007E67F4"/>
    <w:rsid w:val="007E69C6"/>
    <w:rsid w:val="007E6EF1"/>
    <w:rsid w:val="007E7084"/>
    <w:rsid w:val="007E710A"/>
    <w:rsid w:val="007E7B2B"/>
    <w:rsid w:val="007E7CBA"/>
    <w:rsid w:val="007F05E0"/>
    <w:rsid w:val="007F0B77"/>
    <w:rsid w:val="007F0DD3"/>
    <w:rsid w:val="007F14D7"/>
    <w:rsid w:val="007F18C0"/>
    <w:rsid w:val="007F1A3E"/>
    <w:rsid w:val="007F1B0F"/>
    <w:rsid w:val="007F1E6C"/>
    <w:rsid w:val="007F1F12"/>
    <w:rsid w:val="007F219B"/>
    <w:rsid w:val="007F22A5"/>
    <w:rsid w:val="007F2648"/>
    <w:rsid w:val="007F2992"/>
    <w:rsid w:val="007F2DBB"/>
    <w:rsid w:val="007F2ED4"/>
    <w:rsid w:val="007F3564"/>
    <w:rsid w:val="007F3C69"/>
    <w:rsid w:val="007F3F3F"/>
    <w:rsid w:val="007F3FB0"/>
    <w:rsid w:val="007F43A9"/>
    <w:rsid w:val="007F5608"/>
    <w:rsid w:val="007F5874"/>
    <w:rsid w:val="007F5CFC"/>
    <w:rsid w:val="007F5D4A"/>
    <w:rsid w:val="007F5D7A"/>
    <w:rsid w:val="007F62F7"/>
    <w:rsid w:val="007F6562"/>
    <w:rsid w:val="007F65F2"/>
    <w:rsid w:val="007F6BB0"/>
    <w:rsid w:val="007F6C1B"/>
    <w:rsid w:val="007F6E04"/>
    <w:rsid w:val="007F70D6"/>
    <w:rsid w:val="007F7466"/>
    <w:rsid w:val="007F74C8"/>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867"/>
    <w:rsid w:val="0080487F"/>
    <w:rsid w:val="00804A1D"/>
    <w:rsid w:val="00804B2F"/>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07EBB"/>
    <w:rsid w:val="0081012C"/>
    <w:rsid w:val="00810317"/>
    <w:rsid w:val="00810729"/>
    <w:rsid w:val="00810BAA"/>
    <w:rsid w:val="00810C37"/>
    <w:rsid w:val="00810C3E"/>
    <w:rsid w:val="00810DE9"/>
    <w:rsid w:val="00810EAE"/>
    <w:rsid w:val="00811036"/>
    <w:rsid w:val="00811D23"/>
    <w:rsid w:val="00811EF6"/>
    <w:rsid w:val="00812204"/>
    <w:rsid w:val="008123D5"/>
    <w:rsid w:val="008124FE"/>
    <w:rsid w:val="008127B0"/>
    <w:rsid w:val="00813559"/>
    <w:rsid w:val="0081389D"/>
    <w:rsid w:val="0081395A"/>
    <w:rsid w:val="00813CE0"/>
    <w:rsid w:val="00813D75"/>
    <w:rsid w:val="00813E60"/>
    <w:rsid w:val="00813F45"/>
    <w:rsid w:val="0081433F"/>
    <w:rsid w:val="008143A0"/>
    <w:rsid w:val="00814780"/>
    <w:rsid w:val="00814834"/>
    <w:rsid w:val="00814A14"/>
    <w:rsid w:val="00814A1F"/>
    <w:rsid w:val="00814B38"/>
    <w:rsid w:val="00814B65"/>
    <w:rsid w:val="00814C34"/>
    <w:rsid w:val="00814D2B"/>
    <w:rsid w:val="00815329"/>
    <w:rsid w:val="008154B6"/>
    <w:rsid w:val="008155E8"/>
    <w:rsid w:val="00815706"/>
    <w:rsid w:val="00815867"/>
    <w:rsid w:val="00815F85"/>
    <w:rsid w:val="00816264"/>
    <w:rsid w:val="00816597"/>
    <w:rsid w:val="00816654"/>
    <w:rsid w:val="00816A54"/>
    <w:rsid w:val="00816D94"/>
    <w:rsid w:val="00816E99"/>
    <w:rsid w:val="00817508"/>
    <w:rsid w:val="00817636"/>
    <w:rsid w:val="0081787C"/>
    <w:rsid w:val="00817B8F"/>
    <w:rsid w:val="00817C96"/>
    <w:rsid w:val="00817D2A"/>
    <w:rsid w:val="00817F27"/>
    <w:rsid w:val="00820DF1"/>
    <w:rsid w:val="00820F0B"/>
    <w:rsid w:val="00821036"/>
    <w:rsid w:val="0082172C"/>
    <w:rsid w:val="008225A2"/>
    <w:rsid w:val="00822F5B"/>
    <w:rsid w:val="00822FF9"/>
    <w:rsid w:val="00823335"/>
    <w:rsid w:val="008237B2"/>
    <w:rsid w:val="00823D4A"/>
    <w:rsid w:val="00823F61"/>
    <w:rsid w:val="0082449E"/>
    <w:rsid w:val="00824690"/>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D7D"/>
    <w:rsid w:val="00830F16"/>
    <w:rsid w:val="00831023"/>
    <w:rsid w:val="00831198"/>
    <w:rsid w:val="008314BC"/>
    <w:rsid w:val="00831AB4"/>
    <w:rsid w:val="00831C0A"/>
    <w:rsid w:val="00832142"/>
    <w:rsid w:val="00832C18"/>
    <w:rsid w:val="00832CAF"/>
    <w:rsid w:val="00832F2F"/>
    <w:rsid w:val="00832FF7"/>
    <w:rsid w:val="0083302B"/>
    <w:rsid w:val="008330AE"/>
    <w:rsid w:val="008330DB"/>
    <w:rsid w:val="00833E66"/>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401C3"/>
    <w:rsid w:val="008403BA"/>
    <w:rsid w:val="008404D7"/>
    <w:rsid w:val="00840631"/>
    <w:rsid w:val="00840634"/>
    <w:rsid w:val="00840A68"/>
    <w:rsid w:val="00840A83"/>
    <w:rsid w:val="00840B59"/>
    <w:rsid w:val="00840D46"/>
    <w:rsid w:val="00841294"/>
    <w:rsid w:val="008412EA"/>
    <w:rsid w:val="008412EB"/>
    <w:rsid w:val="00841573"/>
    <w:rsid w:val="0084159F"/>
    <w:rsid w:val="008419A1"/>
    <w:rsid w:val="00841EB3"/>
    <w:rsid w:val="00842061"/>
    <w:rsid w:val="008422FA"/>
    <w:rsid w:val="00842D32"/>
    <w:rsid w:val="00842DB7"/>
    <w:rsid w:val="008430CD"/>
    <w:rsid w:val="00843149"/>
    <w:rsid w:val="00843388"/>
    <w:rsid w:val="0084351C"/>
    <w:rsid w:val="00843613"/>
    <w:rsid w:val="008436D3"/>
    <w:rsid w:val="0084387F"/>
    <w:rsid w:val="00843942"/>
    <w:rsid w:val="008439C8"/>
    <w:rsid w:val="00843AFD"/>
    <w:rsid w:val="008444F8"/>
    <w:rsid w:val="00844750"/>
    <w:rsid w:val="00844CFA"/>
    <w:rsid w:val="00844E0F"/>
    <w:rsid w:val="008454E4"/>
    <w:rsid w:val="00845F51"/>
    <w:rsid w:val="00845F5B"/>
    <w:rsid w:val="00845F6D"/>
    <w:rsid w:val="00846106"/>
    <w:rsid w:val="008462E7"/>
    <w:rsid w:val="00846467"/>
    <w:rsid w:val="00846BD5"/>
    <w:rsid w:val="00846CE8"/>
    <w:rsid w:val="008473EE"/>
    <w:rsid w:val="008477E1"/>
    <w:rsid w:val="00847991"/>
    <w:rsid w:val="00847C4E"/>
    <w:rsid w:val="00850060"/>
    <w:rsid w:val="00850174"/>
    <w:rsid w:val="00850608"/>
    <w:rsid w:val="00850A70"/>
    <w:rsid w:val="00851076"/>
    <w:rsid w:val="008511B7"/>
    <w:rsid w:val="0085130C"/>
    <w:rsid w:val="0085167C"/>
    <w:rsid w:val="0085176E"/>
    <w:rsid w:val="008519A8"/>
    <w:rsid w:val="00851B22"/>
    <w:rsid w:val="008521C5"/>
    <w:rsid w:val="00852338"/>
    <w:rsid w:val="00852B87"/>
    <w:rsid w:val="00852C6E"/>
    <w:rsid w:val="00852D6F"/>
    <w:rsid w:val="00852F3B"/>
    <w:rsid w:val="00853114"/>
    <w:rsid w:val="00853506"/>
    <w:rsid w:val="00853657"/>
    <w:rsid w:val="00853B2A"/>
    <w:rsid w:val="00853C45"/>
    <w:rsid w:val="00853C6A"/>
    <w:rsid w:val="00853F7C"/>
    <w:rsid w:val="00854090"/>
    <w:rsid w:val="008540CB"/>
    <w:rsid w:val="008540E5"/>
    <w:rsid w:val="00854104"/>
    <w:rsid w:val="00854157"/>
    <w:rsid w:val="0085429C"/>
    <w:rsid w:val="00854983"/>
    <w:rsid w:val="00854B60"/>
    <w:rsid w:val="00855373"/>
    <w:rsid w:val="008555CB"/>
    <w:rsid w:val="008556E0"/>
    <w:rsid w:val="0085585E"/>
    <w:rsid w:val="00855A3E"/>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8A"/>
    <w:rsid w:val="008607B6"/>
    <w:rsid w:val="008611E2"/>
    <w:rsid w:val="00861651"/>
    <w:rsid w:val="00861B41"/>
    <w:rsid w:val="00861CC6"/>
    <w:rsid w:val="00861D65"/>
    <w:rsid w:val="00861DA1"/>
    <w:rsid w:val="00861EDC"/>
    <w:rsid w:val="008620C2"/>
    <w:rsid w:val="00862173"/>
    <w:rsid w:val="00862246"/>
    <w:rsid w:val="0086226B"/>
    <w:rsid w:val="00862290"/>
    <w:rsid w:val="008626B0"/>
    <w:rsid w:val="00862988"/>
    <w:rsid w:val="0086346B"/>
    <w:rsid w:val="00863479"/>
    <w:rsid w:val="00863AA0"/>
    <w:rsid w:val="008640B9"/>
    <w:rsid w:val="008647F9"/>
    <w:rsid w:val="00864819"/>
    <w:rsid w:val="00864A9F"/>
    <w:rsid w:val="00864E82"/>
    <w:rsid w:val="008650AB"/>
    <w:rsid w:val="00865696"/>
    <w:rsid w:val="00865D4C"/>
    <w:rsid w:val="00865DE1"/>
    <w:rsid w:val="00866097"/>
    <w:rsid w:val="00866453"/>
    <w:rsid w:val="00866781"/>
    <w:rsid w:val="00866AD8"/>
    <w:rsid w:val="00866BF0"/>
    <w:rsid w:val="00867F66"/>
    <w:rsid w:val="00870018"/>
    <w:rsid w:val="008703C4"/>
    <w:rsid w:val="008703F9"/>
    <w:rsid w:val="00870454"/>
    <w:rsid w:val="008705EC"/>
    <w:rsid w:val="00870793"/>
    <w:rsid w:val="00870A1C"/>
    <w:rsid w:val="00870A3E"/>
    <w:rsid w:val="00870C0F"/>
    <w:rsid w:val="00870CD1"/>
    <w:rsid w:val="00870E13"/>
    <w:rsid w:val="00871029"/>
    <w:rsid w:val="00871096"/>
    <w:rsid w:val="008710A1"/>
    <w:rsid w:val="008710EF"/>
    <w:rsid w:val="00871171"/>
    <w:rsid w:val="008712B8"/>
    <w:rsid w:val="0087182E"/>
    <w:rsid w:val="00871CDF"/>
    <w:rsid w:val="00871D14"/>
    <w:rsid w:val="00871EE9"/>
    <w:rsid w:val="0087229F"/>
    <w:rsid w:val="008722B0"/>
    <w:rsid w:val="0087250F"/>
    <w:rsid w:val="008725AD"/>
    <w:rsid w:val="008726A0"/>
    <w:rsid w:val="00872AE1"/>
    <w:rsid w:val="0087333E"/>
    <w:rsid w:val="00873422"/>
    <w:rsid w:val="008734E7"/>
    <w:rsid w:val="00873BB6"/>
    <w:rsid w:val="00873BF0"/>
    <w:rsid w:val="00873F5D"/>
    <w:rsid w:val="00874C81"/>
    <w:rsid w:val="00874D5F"/>
    <w:rsid w:val="00874E33"/>
    <w:rsid w:val="00874F9B"/>
    <w:rsid w:val="00874FAC"/>
    <w:rsid w:val="0087504C"/>
    <w:rsid w:val="00875632"/>
    <w:rsid w:val="008756F6"/>
    <w:rsid w:val="00875905"/>
    <w:rsid w:val="00875908"/>
    <w:rsid w:val="00875980"/>
    <w:rsid w:val="0087598A"/>
    <w:rsid w:val="00875C59"/>
    <w:rsid w:val="00875E7F"/>
    <w:rsid w:val="00875F79"/>
    <w:rsid w:val="00875FBD"/>
    <w:rsid w:val="00876321"/>
    <w:rsid w:val="008763B1"/>
    <w:rsid w:val="00876666"/>
    <w:rsid w:val="008766D0"/>
    <w:rsid w:val="00876887"/>
    <w:rsid w:val="00876AC7"/>
    <w:rsid w:val="00876CD0"/>
    <w:rsid w:val="00877041"/>
    <w:rsid w:val="0087707C"/>
    <w:rsid w:val="0087721D"/>
    <w:rsid w:val="008772A5"/>
    <w:rsid w:val="0087746C"/>
    <w:rsid w:val="008776C6"/>
    <w:rsid w:val="00877C57"/>
    <w:rsid w:val="00877FA3"/>
    <w:rsid w:val="0088011E"/>
    <w:rsid w:val="008804C9"/>
    <w:rsid w:val="008804DC"/>
    <w:rsid w:val="0088052B"/>
    <w:rsid w:val="00880573"/>
    <w:rsid w:val="00880B3D"/>
    <w:rsid w:val="00880D84"/>
    <w:rsid w:val="00880F69"/>
    <w:rsid w:val="008810DF"/>
    <w:rsid w:val="008810FA"/>
    <w:rsid w:val="0088112C"/>
    <w:rsid w:val="008811C1"/>
    <w:rsid w:val="00881643"/>
    <w:rsid w:val="00881842"/>
    <w:rsid w:val="00881F28"/>
    <w:rsid w:val="0088261A"/>
    <w:rsid w:val="00882881"/>
    <w:rsid w:val="00882BB1"/>
    <w:rsid w:val="00882C1C"/>
    <w:rsid w:val="00882DCF"/>
    <w:rsid w:val="00883004"/>
    <w:rsid w:val="0088366F"/>
    <w:rsid w:val="00883752"/>
    <w:rsid w:val="00883B00"/>
    <w:rsid w:val="00883D18"/>
    <w:rsid w:val="00883ED6"/>
    <w:rsid w:val="00883F46"/>
    <w:rsid w:val="00883F8F"/>
    <w:rsid w:val="00884255"/>
    <w:rsid w:val="0088425B"/>
    <w:rsid w:val="0088441C"/>
    <w:rsid w:val="00884B7A"/>
    <w:rsid w:val="00884CAF"/>
    <w:rsid w:val="0088579F"/>
    <w:rsid w:val="0088599D"/>
    <w:rsid w:val="00885D5D"/>
    <w:rsid w:val="00885F46"/>
    <w:rsid w:val="00886116"/>
    <w:rsid w:val="00886211"/>
    <w:rsid w:val="0088651F"/>
    <w:rsid w:val="00886C56"/>
    <w:rsid w:val="00886D72"/>
    <w:rsid w:val="00886DAE"/>
    <w:rsid w:val="00887771"/>
    <w:rsid w:val="00887A19"/>
    <w:rsid w:val="00887A92"/>
    <w:rsid w:val="00887DAB"/>
    <w:rsid w:val="0089035C"/>
    <w:rsid w:val="0089041F"/>
    <w:rsid w:val="008907B2"/>
    <w:rsid w:val="008908CA"/>
    <w:rsid w:val="00890B03"/>
    <w:rsid w:val="00890BCD"/>
    <w:rsid w:val="00890F04"/>
    <w:rsid w:val="00890F2B"/>
    <w:rsid w:val="008911A2"/>
    <w:rsid w:val="00891A5E"/>
    <w:rsid w:val="00891B71"/>
    <w:rsid w:val="00891EA4"/>
    <w:rsid w:val="00891F63"/>
    <w:rsid w:val="0089219D"/>
    <w:rsid w:val="008922DC"/>
    <w:rsid w:val="008922DF"/>
    <w:rsid w:val="008929F7"/>
    <w:rsid w:val="00893024"/>
    <w:rsid w:val="00893630"/>
    <w:rsid w:val="00893723"/>
    <w:rsid w:val="008939C0"/>
    <w:rsid w:val="00893B3B"/>
    <w:rsid w:val="008941CF"/>
    <w:rsid w:val="00894304"/>
    <w:rsid w:val="00895243"/>
    <w:rsid w:val="00895288"/>
    <w:rsid w:val="00895461"/>
    <w:rsid w:val="00895A0C"/>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82"/>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4F3"/>
    <w:rsid w:val="008A457F"/>
    <w:rsid w:val="008A4827"/>
    <w:rsid w:val="008A53C3"/>
    <w:rsid w:val="008A5784"/>
    <w:rsid w:val="008A5953"/>
    <w:rsid w:val="008A59E9"/>
    <w:rsid w:val="008A631F"/>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A7E2C"/>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9D"/>
    <w:rsid w:val="008B21F5"/>
    <w:rsid w:val="008B269F"/>
    <w:rsid w:val="008B2A2E"/>
    <w:rsid w:val="008B2D1D"/>
    <w:rsid w:val="008B2D1E"/>
    <w:rsid w:val="008B2D5B"/>
    <w:rsid w:val="008B2D72"/>
    <w:rsid w:val="008B2D82"/>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44A"/>
    <w:rsid w:val="008B66D1"/>
    <w:rsid w:val="008B68DD"/>
    <w:rsid w:val="008B6904"/>
    <w:rsid w:val="008B6E5C"/>
    <w:rsid w:val="008B7394"/>
    <w:rsid w:val="008B766A"/>
    <w:rsid w:val="008B7919"/>
    <w:rsid w:val="008B7A0E"/>
    <w:rsid w:val="008C04BA"/>
    <w:rsid w:val="008C09BA"/>
    <w:rsid w:val="008C0FB9"/>
    <w:rsid w:val="008C2426"/>
    <w:rsid w:val="008C2453"/>
    <w:rsid w:val="008C26B4"/>
    <w:rsid w:val="008C28BA"/>
    <w:rsid w:val="008C3240"/>
    <w:rsid w:val="008C3287"/>
    <w:rsid w:val="008C3519"/>
    <w:rsid w:val="008C359E"/>
    <w:rsid w:val="008C3796"/>
    <w:rsid w:val="008C380A"/>
    <w:rsid w:val="008C39F9"/>
    <w:rsid w:val="008C4188"/>
    <w:rsid w:val="008C4514"/>
    <w:rsid w:val="008C4B47"/>
    <w:rsid w:val="008C4FE4"/>
    <w:rsid w:val="008C5150"/>
    <w:rsid w:val="008C550E"/>
    <w:rsid w:val="008C5540"/>
    <w:rsid w:val="008C57D1"/>
    <w:rsid w:val="008C59D5"/>
    <w:rsid w:val="008C5B10"/>
    <w:rsid w:val="008C6C7A"/>
    <w:rsid w:val="008C6F4F"/>
    <w:rsid w:val="008C6F50"/>
    <w:rsid w:val="008C70B1"/>
    <w:rsid w:val="008C731E"/>
    <w:rsid w:val="008C74CC"/>
    <w:rsid w:val="008C7763"/>
    <w:rsid w:val="008C7F77"/>
    <w:rsid w:val="008D008C"/>
    <w:rsid w:val="008D02CB"/>
    <w:rsid w:val="008D0459"/>
    <w:rsid w:val="008D05D2"/>
    <w:rsid w:val="008D0A9C"/>
    <w:rsid w:val="008D0B9F"/>
    <w:rsid w:val="008D0E72"/>
    <w:rsid w:val="008D0F6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D8E"/>
    <w:rsid w:val="008D5F10"/>
    <w:rsid w:val="008D5FCD"/>
    <w:rsid w:val="008D6519"/>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0EA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999"/>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DFA"/>
    <w:rsid w:val="008F4E3F"/>
    <w:rsid w:val="008F5184"/>
    <w:rsid w:val="008F52BC"/>
    <w:rsid w:val="008F57BF"/>
    <w:rsid w:val="008F595E"/>
    <w:rsid w:val="008F5AA2"/>
    <w:rsid w:val="008F617A"/>
    <w:rsid w:val="008F6188"/>
    <w:rsid w:val="008F6649"/>
    <w:rsid w:val="008F6CD0"/>
    <w:rsid w:val="008F6CD1"/>
    <w:rsid w:val="008F778E"/>
    <w:rsid w:val="008F7BD6"/>
    <w:rsid w:val="008F7CC3"/>
    <w:rsid w:val="008F7CEF"/>
    <w:rsid w:val="009000FD"/>
    <w:rsid w:val="00900834"/>
    <w:rsid w:val="00900DA9"/>
    <w:rsid w:val="00900DDE"/>
    <w:rsid w:val="00900DF1"/>
    <w:rsid w:val="0090108C"/>
    <w:rsid w:val="0090140A"/>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CC"/>
    <w:rsid w:val="009032F7"/>
    <w:rsid w:val="009036A5"/>
    <w:rsid w:val="00903E4D"/>
    <w:rsid w:val="00903E52"/>
    <w:rsid w:val="00903F59"/>
    <w:rsid w:val="00904093"/>
    <w:rsid w:val="00904105"/>
    <w:rsid w:val="0090411E"/>
    <w:rsid w:val="009045C7"/>
    <w:rsid w:val="0090480E"/>
    <w:rsid w:val="00904A52"/>
    <w:rsid w:val="00904A62"/>
    <w:rsid w:val="00904B6D"/>
    <w:rsid w:val="00904E1D"/>
    <w:rsid w:val="00905A06"/>
    <w:rsid w:val="00905E2D"/>
    <w:rsid w:val="00906100"/>
    <w:rsid w:val="009067B8"/>
    <w:rsid w:val="00906CA1"/>
    <w:rsid w:val="00906D52"/>
    <w:rsid w:val="00906EED"/>
    <w:rsid w:val="00907071"/>
    <w:rsid w:val="0090715C"/>
    <w:rsid w:val="00910178"/>
    <w:rsid w:val="009108A7"/>
    <w:rsid w:val="00910A24"/>
    <w:rsid w:val="00910A79"/>
    <w:rsid w:val="00910BA7"/>
    <w:rsid w:val="00910ED6"/>
    <w:rsid w:val="0091132D"/>
    <w:rsid w:val="00911E1A"/>
    <w:rsid w:val="009120E2"/>
    <w:rsid w:val="009123B9"/>
    <w:rsid w:val="00912665"/>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5032"/>
    <w:rsid w:val="0091537E"/>
    <w:rsid w:val="009154BD"/>
    <w:rsid w:val="0091590D"/>
    <w:rsid w:val="00915C20"/>
    <w:rsid w:val="00915DB6"/>
    <w:rsid w:val="00915F76"/>
    <w:rsid w:val="0091610F"/>
    <w:rsid w:val="0091611D"/>
    <w:rsid w:val="009161BA"/>
    <w:rsid w:val="00916827"/>
    <w:rsid w:val="00916ACC"/>
    <w:rsid w:val="009170CE"/>
    <w:rsid w:val="009171A5"/>
    <w:rsid w:val="009171B7"/>
    <w:rsid w:val="009175D8"/>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412"/>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172"/>
    <w:rsid w:val="00930305"/>
    <w:rsid w:val="0093063D"/>
    <w:rsid w:val="00930BEA"/>
    <w:rsid w:val="0093135E"/>
    <w:rsid w:val="0093195D"/>
    <w:rsid w:val="00931C1F"/>
    <w:rsid w:val="00932109"/>
    <w:rsid w:val="009321BB"/>
    <w:rsid w:val="009322AC"/>
    <w:rsid w:val="009324B1"/>
    <w:rsid w:val="009327B5"/>
    <w:rsid w:val="009328E7"/>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89D"/>
    <w:rsid w:val="00935B52"/>
    <w:rsid w:val="00935C38"/>
    <w:rsid w:val="00935E52"/>
    <w:rsid w:val="009363E5"/>
    <w:rsid w:val="00936951"/>
    <w:rsid w:val="00936A90"/>
    <w:rsid w:val="00936EAA"/>
    <w:rsid w:val="009370A6"/>
    <w:rsid w:val="0093741B"/>
    <w:rsid w:val="00937AC7"/>
    <w:rsid w:val="00937D15"/>
    <w:rsid w:val="009406F4"/>
    <w:rsid w:val="00940879"/>
    <w:rsid w:val="00940A5D"/>
    <w:rsid w:val="00940BCB"/>
    <w:rsid w:val="00940C1B"/>
    <w:rsid w:val="00940D85"/>
    <w:rsid w:val="00940DF4"/>
    <w:rsid w:val="00940F45"/>
    <w:rsid w:val="00940FB5"/>
    <w:rsid w:val="0094148B"/>
    <w:rsid w:val="00941A1C"/>
    <w:rsid w:val="00941B97"/>
    <w:rsid w:val="00941CE1"/>
    <w:rsid w:val="00941DD2"/>
    <w:rsid w:val="00941E13"/>
    <w:rsid w:val="00942BB8"/>
    <w:rsid w:val="0094335F"/>
    <w:rsid w:val="00943C02"/>
    <w:rsid w:val="00943D09"/>
    <w:rsid w:val="00944202"/>
    <w:rsid w:val="00944335"/>
    <w:rsid w:val="00944352"/>
    <w:rsid w:val="00944710"/>
    <w:rsid w:val="00944916"/>
    <w:rsid w:val="00944AF4"/>
    <w:rsid w:val="00944C7C"/>
    <w:rsid w:val="00944D54"/>
    <w:rsid w:val="00944D72"/>
    <w:rsid w:val="00944EC4"/>
    <w:rsid w:val="00945337"/>
    <w:rsid w:val="0094541F"/>
    <w:rsid w:val="0094567F"/>
    <w:rsid w:val="009458EF"/>
    <w:rsid w:val="00945B46"/>
    <w:rsid w:val="00945D81"/>
    <w:rsid w:val="00945E49"/>
    <w:rsid w:val="009462D8"/>
    <w:rsid w:val="00946388"/>
    <w:rsid w:val="009468F8"/>
    <w:rsid w:val="009469FE"/>
    <w:rsid w:val="009477BE"/>
    <w:rsid w:val="00947A78"/>
    <w:rsid w:val="009509D7"/>
    <w:rsid w:val="00950B09"/>
    <w:rsid w:val="00950DD1"/>
    <w:rsid w:val="00950E0E"/>
    <w:rsid w:val="00951417"/>
    <w:rsid w:val="0095154C"/>
    <w:rsid w:val="009517A9"/>
    <w:rsid w:val="00951823"/>
    <w:rsid w:val="009518B4"/>
    <w:rsid w:val="009518BD"/>
    <w:rsid w:val="00951995"/>
    <w:rsid w:val="00951C7E"/>
    <w:rsid w:val="00951CF6"/>
    <w:rsid w:val="00952216"/>
    <w:rsid w:val="0095225E"/>
    <w:rsid w:val="00952ACA"/>
    <w:rsid w:val="00953245"/>
    <w:rsid w:val="009534C9"/>
    <w:rsid w:val="009537A7"/>
    <w:rsid w:val="009538E1"/>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9DF"/>
    <w:rsid w:val="00957D9C"/>
    <w:rsid w:val="009603AB"/>
    <w:rsid w:val="009605AC"/>
    <w:rsid w:val="009607AF"/>
    <w:rsid w:val="00960863"/>
    <w:rsid w:val="00960A88"/>
    <w:rsid w:val="00960B3F"/>
    <w:rsid w:val="00960C68"/>
    <w:rsid w:val="00960CA1"/>
    <w:rsid w:val="00960CB6"/>
    <w:rsid w:val="00960D27"/>
    <w:rsid w:val="00960E1F"/>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BB2"/>
    <w:rsid w:val="00963D8A"/>
    <w:rsid w:val="00963DFD"/>
    <w:rsid w:val="009640C7"/>
    <w:rsid w:val="009649EA"/>
    <w:rsid w:val="00964DB8"/>
    <w:rsid w:val="00964E3C"/>
    <w:rsid w:val="00964E69"/>
    <w:rsid w:val="0096504D"/>
    <w:rsid w:val="009654F0"/>
    <w:rsid w:val="009659EA"/>
    <w:rsid w:val="00965F4E"/>
    <w:rsid w:val="009664A1"/>
    <w:rsid w:val="0096691D"/>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4BB"/>
    <w:rsid w:val="009717DA"/>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F29"/>
    <w:rsid w:val="00974013"/>
    <w:rsid w:val="00974182"/>
    <w:rsid w:val="009744FF"/>
    <w:rsid w:val="00974520"/>
    <w:rsid w:val="0097496D"/>
    <w:rsid w:val="00974B0E"/>
    <w:rsid w:val="00974DCF"/>
    <w:rsid w:val="00974EBD"/>
    <w:rsid w:val="009750E6"/>
    <w:rsid w:val="009751BA"/>
    <w:rsid w:val="00975859"/>
    <w:rsid w:val="00975C09"/>
    <w:rsid w:val="009761A9"/>
    <w:rsid w:val="00976570"/>
    <w:rsid w:val="00976838"/>
    <w:rsid w:val="00976D7C"/>
    <w:rsid w:val="00976E81"/>
    <w:rsid w:val="00977311"/>
    <w:rsid w:val="009775C2"/>
    <w:rsid w:val="00977852"/>
    <w:rsid w:val="009778AB"/>
    <w:rsid w:val="00977B50"/>
    <w:rsid w:val="00980403"/>
    <w:rsid w:val="009804CB"/>
    <w:rsid w:val="009809DD"/>
    <w:rsid w:val="00980F14"/>
    <w:rsid w:val="00981350"/>
    <w:rsid w:val="00981374"/>
    <w:rsid w:val="0098172B"/>
    <w:rsid w:val="009817C9"/>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3E6C"/>
    <w:rsid w:val="00984206"/>
    <w:rsid w:val="0098461E"/>
    <w:rsid w:val="00984AC4"/>
    <w:rsid w:val="0098510C"/>
    <w:rsid w:val="0098511E"/>
    <w:rsid w:val="009852B3"/>
    <w:rsid w:val="009852F6"/>
    <w:rsid w:val="0098541D"/>
    <w:rsid w:val="00985B5B"/>
    <w:rsid w:val="00985C9A"/>
    <w:rsid w:val="00985CA4"/>
    <w:rsid w:val="00985D90"/>
    <w:rsid w:val="00985F0C"/>
    <w:rsid w:val="00986929"/>
    <w:rsid w:val="00986956"/>
    <w:rsid w:val="00986A90"/>
    <w:rsid w:val="00986C4F"/>
    <w:rsid w:val="00987434"/>
    <w:rsid w:val="009876A0"/>
    <w:rsid w:val="009879B5"/>
    <w:rsid w:val="009879F4"/>
    <w:rsid w:val="00987C3D"/>
    <w:rsid w:val="00987CDE"/>
    <w:rsid w:val="00987D5B"/>
    <w:rsid w:val="00990A01"/>
    <w:rsid w:val="00990D3B"/>
    <w:rsid w:val="00990DCC"/>
    <w:rsid w:val="00991297"/>
    <w:rsid w:val="00991609"/>
    <w:rsid w:val="009917F3"/>
    <w:rsid w:val="00991F39"/>
    <w:rsid w:val="009921AE"/>
    <w:rsid w:val="00992592"/>
    <w:rsid w:val="00992624"/>
    <w:rsid w:val="009927C4"/>
    <w:rsid w:val="009927F1"/>
    <w:rsid w:val="00992CA5"/>
    <w:rsid w:val="00992F40"/>
    <w:rsid w:val="009930C0"/>
    <w:rsid w:val="0099324C"/>
    <w:rsid w:val="00993627"/>
    <w:rsid w:val="00993658"/>
    <w:rsid w:val="0099367D"/>
    <w:rsid w:val="009936F0"/>
    <w:rsid w:val="00993DA5"/>
    <w:rsid w:val="0099408C"/>
    <w:rsid w:val="00994867"/>
    <w:rsid w:val="00995360"/>
    <w:rsid w:val="009954AD"/>
    <w:rsid w:val="0099573B"/>
    <w:rsid w:val="00995B97"/>
    <w:rsid w:val="00995D68"/>
    <w:rsid w:val="00995DCD"/>
    <w:rsid w:val="009962ED"/>
    <w:rsid w:val="00996546"/>
    <w:rsid w:val="009969A0"/>
    <w:rsid w:val="00996A8B"/>
    <w:rsid w:val="00996B84"/>
    <w:rsid w:val="00996CD1"/>
    <w:rsid w:val="00996CD4"/>
    <w:rsid w:val="00996F9D"/>
    <w:rsid w:val="0099713E"/>
    <w:rsid w:val="00997157"/>
    <w:rsid w:val="009971A6"/>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59"/>
    <w:rsid w:val="009A6BAA"/>
    <w:rsid w:val="009A6C74"/>
    <w:rsid w:val="009A6EB8"/>
    <w:rsid w:val="009A7036"/>
    <w:rsid w:val="009A7154"/>
    <w:rsid w:val="009A76D3"/>
    <w:rsid w:val="009A78D1"/>
    <w:rsid w:val="009A7B55"/>
    <w:rsid w:val="009B003C"/>
    <w:rsid w:val="009B0097"/>
    <w:rsid w:val="009B0D09"/>
    <w:rsid w:val="009B0D80"/>
    <w:rsid w:val="009B1141"/>
    <w:rsid w:val="009B169D"/>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4E4F"/>
    <w:rsid w:val="009B5821"/>
    <w:rsid w:val="009B59B0"/>
    <w:rsid w:val="009B5A7E"/>
    <w:rsid w:val="009B5CF4"/>
    <w:rsid w:val="009B616B"/>
    <w:rsid w:val="009B61D3"/>
    <w:rsid w:val="009B6499"/>
    <w:rsid w:val="009B6579"/>
    <w:rsid w:val="009B66FE"/>
    <w:rsid w:val="009B68AD"/>
    <w:rsid w:val="009B6AFB"/>
    <w:rsid w:val="009B6B3C"/>
    <w:rsid w:val="009B6C13"/>
    <w:rsid w:val="009B6F4A"/>
    <w:rsid w:val="009B75E3"/>
    <w:rsid w:val="009B7BB7"/>
    <w:rsid w:val="009B7F4B"/>
    <w:rsid w:val="009B7FFA"/>
    <w:rsid w:val="009C00EF"/>
    <w:rsid w:val="009C0210"/>
    <w:rsid w:val="009C0896"/>
    <w:rsid w:val="009C0898"/>
    <w:rsid w:val="009C09FB"/>
    <w:rsid w:val="009C0BC1"/>
    <w:rsid w:val="009C0DBE"/>
    <w:rsid w:val="009C0E79"/>
    <w:rsid w:val="009C10DF"/>
    <w:rsid w:val="009C1518"/>
    <w:rsid w:val="009C161E"/>
    <w:rsid w:val="009C1A35"/>
    <w:rsid w:val="009C1B3C"/>
    <w:rsid w:val="009C1D20"/>
    <w:rsid w:val="009C1D4B"/>
    <w:rsid w:val="009C1D63"/>
    <w:rsid w:val="009C1E0C"/>
    <w:rsid w:val="009C2791"/>
    <w:rsid w:val="009C281C"/>
    <w:rsid w:val="009C283E"/>
    <w:rsid w:val="009C29E0"/>
    <w:rsid w:val="009C31B7"/>
    <w:rsid w:val="009C3630"/>
    <w:rsid w:val="009C3A87"/>
    <w:rsid w:val="009C3C1E"/>
    <w:rsid w:val="009C3D88"/>
    <w:rsid w:val="009C3EEC"/>
    <w:rsid w:val="009C4074"/>
    <w:rsid w:val="009C47D7"/>
    <w:rsid w:val="009C48BC"/>
    <w:rsid w:val="009C4AA7"/>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6EB"/>
    <w:rsid w:val="009C7894"/>
    <w:rsid w:val="009C7A2A"/>
    <w:rsid w:val="009C7CAA"/>
    <w:rsid w:val="009C7F47"/>
    <w:rsid w:val="009D0222"/>
    <w:rsid w:val="009D0361"/>
    <w:rsid w:val="009D0720"/>
    <w:rsid w:val="009D079F"/>
    <w:rsid w:val="009D0897"/>
    <w:rsid w:val="009D08B7"/>
    <w:rsid w:val="009D0A1E"/>
    <w:rsid w:val="009D0C84"/>
    <w:rsid w:val="009D0D35"/>
    <w:rsid w:val="009D0F01"/>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A94"/>
    <w:rsid w:val="009D5D05"/>
    <w:rsid w:val="009D60A4"/>
    <w:rsid w:val="009D610C"/>
    <w:rsid w:val="009D62E7"/>
    <w:rsid w:val="009D688C"/>
    <w:rsid w:val="009D69E5"/>
    <w:rsid w:val="009D6A70"/>
    <w:rsid w:val="009D6B8A"/>
    <w:rsid w:val="009D6F37"/>
    <w:rsid w:val="009D7470"/>
    <w:rsid w:val="009D75A4"/>
    <w:rsid w:val="009D7EA9"/>
    <w:rsid w:val="009E064A"/>
    <w:rsid w:val="009E0D58"/>
    <w:rsid w:val="009E0FC3"/>
    <w:rsid w:val="009E11A9"/>
    <w:rsid w:val="009E1544"/>
    <w:rsid w:val="009E176B"/>
    <w:rsid w:val="009E1C2C"/>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53AA"/>
    <w:rsid w:val="009E53D6"/>
    <w:rsid w:val="009E5656"/>
    <w:rsid w:val="009E5AB4"/>
    <w:rsid w:val="009E5B99"/>
    <w:rsid w:val="009E605E"/>
    <w:rsid w:val="009E6336"/>
    <w:rsid w:val="009E641D"/>
    <w:rsid w:val="009E644C"/>
    <w:rsid w:val="009E65A4"/>
    <w:rsid w:val="009E6F6E"/>
    <w:rsid w:val="009E78D9"/>
    <w:rsid w:val="009E798E"/>
    <w:rsid w:val="009E7F32"/>
    <w:rsid w:val="009E7F38"/>
    <w:rsid w:val="009F04E9"/>
    <w:rsid w:val="009F0595"/>
    <w:rsid w:val="009F06F6"/>
    <w:rsid w:val="009F0C38"/>
    <w:rsid w:val="009F0CD1"/>
    <w:rsid w:val="009F1033"/>
    <w:rsid w:val="009F10FC"/>
    <w:rsid w:val="009F187B"/>
    <w:rsid w:val="009F1933"/>
    <w:rsid w:val="009F1C86"/>
    <w:rsid w:val="009F2297"/>
    <w:rsid w:val="009F26E3"/>
    <w:rsid w:val="009F2D2A"/>
    <w:rsid w:val="009F2E7E"/>
    <w:rsid w:val="009F3A4B"/>
    <w:rsid w:val="009F3AD3"/>
    <w:rsid w:val="009F3FC9"/>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EBA"/>
    <w:rsid w:val="009F709D"/>
    <w:rsid w:val="009F7169"/>
    <w:rsid w:val="009F74AE"/>
    <w:rsid w:val="009F76CB"/>
    <w:rsid w:val="009F7746"/>
    <w:rsid w:val="009F7883"/>
    <w:rsid w:val="009F7B46"/>
    <w:rsid w:val="009F7DDF"/>
    <w:rsid w:val="00A00131"/>
    <w:rsid w:val="00A001CD"/>
    <w:rsid w:val="00A002F2"/>
    <w:rsid w:val="00A00519"/>
    <w:rsid w:val="00A00F01"/>
    <w:rsid w:val="00A00F35"/>
    <w:rsid w:val="00A01006"/>
    <w:rsid w:val="00A010C2"/>
    <w:rsid w:val="00A011C6"/>
    <w:rsid w:val="00A01418"/>
    <w:rsid w:val="00A01851"/>
    <w:rsid w:val="00A01E94"/>
    <w:rsid w:val="00A02183"/>
    <w:rsid w:val="00A021C0"/>
    <w:rsid w:val="00A0267C"/>
    <w:rsid w:val="00A02B26"/>
    <w:rsid w:val="00A0323C"/>
    <w:rsid w:val="00A03893"/>
    <w:rsid w:val="00A0394B"/>
    <w:rsid w:val="00A040C4"/>
    <w:rsid w:val="00A0430C"/>
    <w:rsid w:val="00A04541"/>
    <w:rsid w:val="00A045A3"/>
    <w:rsid w:val="00A047BB"/>
    <w:rsid w:val="00A04846"/>
    <w:rsid w:val="00A04A92"/>
    <w:rsid w:val="00A04C02"/>
    <w:rsid w:val="00A04F19"/>
    <w:rsid w:val="00A05120"/>
    <w:rsid w:val="00A05483"/>
    <w:rsid w:val="00A0559E"/>
    <w:rsid w:val="00A05A1F"/>
    <w:rsid w:val="00A05A70"/>
    <w:rsid w:val="00A05BA9"/>
    <w:rsid w:val="00A05DFF"/>
    <w:rsid w:val="00A05FF8"/>
    <w:rsid w:val="00A066E7"/>
    <w:rsid w:val="00A06CA3"/>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A7A"/>
    <w:rsid w:val="00A17C1A"/>
    <w:rsid w:val="00A17EE0"/>
    <w:rsid w:val="00A20096"/>
    <w:rsid w:val="00A20253"/>
    <w:rsid w:val="00A2049C"/>
    <w:rsid w:val="00A205BF"/>
    <w:rsid w:val="00A20C9F"/>
    <w:rsid w:val="00A20CD5"/>
    <w:rsid w:val="00A2104B"/>
    <w:rsid w:val="00A210E9"/>
    <w:rsid w:val="00A21329"/>
    <w:rsid w:val="00A21451"/>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4D93"/>
    <w:rsid w:val="00A25729"/>
    <w:rsid w:val="00A25A28"/>
    <w:rsid w:val="00A261E4"/>
    <w:rsid w:val="00A26200"/>
    <w:rsid w:val="00A26337"/>
    <w:rsid w:val="00A2683A"/>
    <w:rsid w:val="00A26883"/>
    <w:rsid w:val="00A268F3"/>
    <w:rsid w:val="00A26C59"/>
    <w:rsid w:val="00A26D60"/>
    <w:rsid w:val="00A26E54"/>
    <w:rsid w:val="00A26EE0"/>
    <w:rsid w:val="00A273CD"/>
    <w:rsid w:val="00A27B45"/>
    <w:rsid w:val="00A27D81"/>
    <w:rsid w:val="00A27E36"/>
    <w:rsid w:val="00A27F7C"/>
    <w:rsid w:val="00A30082"/>
    <w:rsid w:val="00A3027A"/>
    <w:rsid w:val="00A305B3"/>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11"/>
    <w:rsid w:val="00A33BC8"/>
    <w:rsid w:val="00A33C3D"/>
    <w:rsid w:val="00A33C9E"/>
    <w:rsid w:val="00A34155"/>
    <w:rsid w:val="00A341CF"/>
    <w:rsid w:val="00A34649"/>
    <w:rsid w:val="00A34D39"/>
    <w:rsid w:val="00A35735"/>
    <w:rsid w:val="00A357A1"/>
    <w:rsid w:val="00A3583A"/>
    <w:rsid w:val="00A35A0B"/>
    <w:rsid w:val="00A35CBB"/>
    <w:rsid w:val="00A36027"/>
    <w:rsid w:val="00A362CB"/>
    <w:rsid w:val="00A36694"/>
    <w:rsid w:val="00A3684E"/>
    <w:rsid w:val="00A3747D"/>
    <w:rsid w:val="00A377EC"/>
    <w:rsid w:val="00A37922"/>
    <w:rsid w:val="00A37A35"/>
    <w:rsid w:val="00A37A59"/>
    <w:rsid w:val="00A37A8E"/>
    <w:rsid w:val="00A37AFA"/>
    <w:rsid w:val="00A37E9D"/>
    <w:rsid w:val="00A4039E"/>
    <w:rsid w:val="00A40531"/>
    <w:rsid w:val="00A40889"/>
    <w:rsid w:val="00A41009"/>
    <w:rsid w:val="00A41179"/>
    <w:rsid w:val="00A41263"/>
    <w:rsid w:val="00A413EB"/>
    <w:rsid w:val="00A41772"/>
    <w:rsid w:val="00A418E6"/>
    <w:rsid w:val="00A41B64"/>
    <w:rsid w:val="00A41CA0"/>
    <w:rsid w:val="00A42659"/>
    <w:rsid w:val="00A42721"/>
    <w:rsid w:val="00A42897"/>
    <w:rsid w:val="00A429DE"/>
    <w:rsid w:val="00A42B40"/>
    <w:rsid w:val="00A42B8A"/>
    <w:rsid w:val="00A43180"/>
    <w:rsid w:val="00A43383"/>
    <w:rsid w:val="00A4339C"/>
    <w:rsid w:val="00A43C82"/>
    <w:rsid w:val="00A43EF5"/>
    <w:rsid w:val="00A4449D"/>
    <w:rsid w:val="00A44530"/>
    <w:rsid w:val="00A44882"/>
    <w:rsid w:val="00A44AA5"/>
    <w:rsid w:val="00A44E28"/>
    <w:rsid w:val="00A454AC"/>
    <w:rsid w:val="00A4570E"/>
    <w:rsid w:val="00A459CC"/>
    <w:rsid w:val="00A45A3B"/>
    <w:rsid w:val="00A46395"/>
    <w:rsid w:val="00A46A08"/>
    <w:rsid w:val="00A46FAD"/>
    <w:rsid w:val="00A470ED"/>
    <w:rsid w:val="00A47430"/>
    <w:rsid w:val="00A4761F"/>
    <w:rsid w:val="00A47B4B"/>
    <w:rsid w:val="00A503E0"/>
    <w:rsid w:val="00A5044D"/>
    <w:rsid w:val="00A509D7"/>
    <w:rsid w:val="00A50AED"/>
    <w:rsid w:val="00A50B00"/>
    <w:rsid w:val="00A50E90"/>
    <w:rsid w:val="00A51133"/>
    <w:rsid w:val="00A511FB"/>
    <w:rsid w:val="00A514EB"/>
    <w:rsid w:val="00A521E0"/>
    <w:rsid w:val="00A52A54"/>
    <w:rsid w:val="00A52AED"/>
    <w:rsid w:val="00A52D1E"/>
    <w:rsid w:val="00A53150"/>
    <w:rsid w:val="00A53552"/>
    <w:rsid w:val="00A53DDA"/>
    <w:rsid w:val="00A53F04"/>
    <w:rsid w:val="00A544BF"/>
    <w:rsid w:val="00A54A90"/>
    <w:rsid w:val="00A54D16"/>
    <w:rsid w:val="00A5511E"/>
    <w:rsid w:val="00A5579B"/>
    <w:rsid w:val="00A5585B"/>
    <w:rsid w:val="00A55877"/>
    <w:rsid w:val="00A55BB7"/>
    <w:rsid w:val="00A55CCE"/>
    <w:rsid w:val="00A55E76"/>
    <w:rsid w:val="00A55F2B"/>
    <w:rsid w:val="00A5637C"/>
    <w:rsid w:val="00A564F1"/>
    <w:rsid w:val="00A565AD"/>
    <w:rsid w:val="00A56735"/>
    <w:rsid w:val="00A56C2C"/>
    <w:rsid w:val="00A57050"/>
    <w:rsid w:val="00A570E9"/>
    <w:rsid w:val="00A5729E"/>
    <w:rsid w:val="00A57311"/>
    <w:rsid w:val="00A577E9"/>
    <w:rsid w:val="00A57A93"/>
    <w:rsid w:val="00A57C08"/>
    <w:rsid w:val="00A57F96"/>
    <w:rsid w:val="00A60100"/>
    <w:rsid w:val="00A602EE"/>
    <w:rsid w:val="00A6070B"/>
    <w:rsid w:val="00A6098D"/>
    <w:rsid w:val="00A60E31"/>
    <w:rsid w:val="00A61344"/>
    <w:rsid w:val="00A615F0"/>
    <w:rsid w:val="00A61828"/>
    <w:rsid w:val="00A61ABF"/>
    <w:rsid w:val="00A61F25"/>
    <w:rsid w:val="00A620AA"/>
    <w:rsid w:val="00A6274F"/>
    <w:rsid w:val="00A62953"/>
    <w:rsid w:val="00A62961"/>
    <w:rsid w:val="00A62D25"/>
    <w:rsid w:val="00A63033"/>
    <w:rsid w:val="00A630F5"/>
    <w:rsid w:val="00A6337B"/>
    <w:rsid w:val="00A6364F"/>
    <w:rsid w:val="00A637E3"/>
    <w:rsid w:val="00A63872"/>
    <w:rsid w:val="00A63A37"/>
    <w:rsid w:val="00A63A89"/>
    <w:rsid w:val="00A63AEF"/>
    <w:rsid w:val="00A63DB4"/>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629"/>
    <w:rsid w:val="00A677A0"/>
    <w:rsid w:val="00A677C1"/>
    <w:rsid w:val="00A67909"/>
    <w:rsid w:val="00A67A8E"/>
    <w:rsid w:val="00A67AC6"/>
    <w:rsid w:val="00A702C2"/>
    <w:rsid w:val="00A704B5"/>
    <w:rsid w:val="00A70A02"/>
    <w:rsid w:val="00A70A35"/>
    <w:rsid w:val="00A70BC4"/>
    <w:rsid w:val="00A7141F"/>
    <w:rsid w:val="00A71705"/>
    <w:rsid w:val="00A71D6B"/>
    <w:rsid w:val="00A72343"/>
    <w:rsid w:val="00A733C7"/>
    <w:rsid w:val="00A73873"/>
    <w:rsid w:val="00A73A4F"/>
    <w:rsid w:val="00A73B25"/>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082"/>
    <w:rsid w:val="00A7634B"/>
    <w:rsid w:val="00A76444"/>
    <w:rsid w:val="00A764EF"/>
    <w:rsid w:val="00A7662C"/>
    <w:rsid w:val="00A76696"/>
    <w:rsid w:val="00A76A52"/>
    <w:rsid w:val="00A76BF2"/>
    <w:rsid w:val="00A76D98"/>
    <w:rsid w:val="00A76FC0"/>
    <w:rsid w:val="00A770A5"/>
    <w:rsid w:val="00A77318"/>
    <w:rsid w:val="00A7735F"/>
    <w:rsid w:val="00A777DB"/>
    <w:rsid w:val="00A77816"/>
    <w:rsid w:val="00A77C0E"/>
    <w:rsid w:val="00A80330"/>
    <w:rsid w:val="00A806D6"/>
    <w:rsid w:val="00A80888"/>
    <w:rsid w:val="00A80B9C"/>
    <w:rsid w:val="00A80CBB"/>
    <w:rsid w:val="00A80E52"/>
    <w:rsid w:val="00A80F4D"/>
    <w:rsid w:val="00A8135C"/>
    <w:rsid w:val="00A815C4"/>
    <w:rsid w:val="00A81633"/>
    <w:rsid w:val="00A8186B"/>
    <w:rsid w:val="00A81897"/>
    <w:rsid w:val="00A81F4B"/>
    <w:rsid w:val="00A8221B"/>
    <w:rsid w:val="00A82665"/>
    <w:rsid w:val="00A82CB9"/>
    <w:rsid w:val="00A831F0"/>
    <w:rsid w:val="00A8324C"/>
    <w:rsid w:val="00A834EC"/>
    <w:rsid w:val="00A83702"/>
    <w:rsid w:val="00A83A18"/>
    <w:rsid w:val="00A83BF1"/>
    <w:rsid w:val="00A83C06"/>
    <w:rsid w:val="00A84037"/>
    <w:rsid w:val="00A84298"/>
    <w:rsid w:val="00A847C9"/>
    <w:rsid w:val="00A84BDA"/>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BE"/>
    <w:rsid w:val="00A874E3"/>
    <w:rsid w:val="00A875E8"/>
    <w:rsid w:val="00A87C98"/>
    <w:rsid w:val="00A905F1"/>
    <w:rsid w:val="00A90E27"/>
    <w:rsid w:val="00A91218"/>
    <w:rsid w:val="00A91469"/>
    <w:rsid w:val="00A9164F"/>
    <w:rsid w:val="00A9190B"/>
    <w:rsid w:val="00A91982"/>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A3E"/>
    <w:rsid w:val="00A96058"/>
    <w:rsid w:val="00A96432"/>
    <w:rsid w:val="00A96801"/>
    <w:rsid w:val="00A9692B"/>
    <w:rsid w:val="00A96A6F"/>
    <w:rsid w:val="00A96C98"/>
    <w:rsid w:val="00A96D7E"/>
    <w:rsid w:val="00A971EC"/>
    <w:rsid w:val="00A9727C"/>
    <w:rsid w:val="00A97666"/>
    <w:rsid w:val="00A97835"/>
    <w:rsid w:val="00A97B8C"/>
    <w:rsid w:val="00A97E7B"/>
    <w:rsid w:val="00AA0003"/>
    <w:rsid w:val="00AA0944"/>
    <w:rsid w:val="00AA0A0B"/>
    <w:rsid w:val="00AA0D6B"/>
    <w:rsid w:val="00AA0ECE"/>
    <w:rsid w:val="00AA158B"/>
    <w:rsid w:val="00AA1645"/>
    <w:rsid w:val="00AA1661"/>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64A"/>
    <w:rsid w:val="00AA69EF"/>
    <w:rsid w:val="00AA6A93"/>
    <w:rsid w:val="00AA6B64"/>
    <w:rsid w:val="00AA6BBA"/>
    <w:rsid w:val="00AA6F9A"/>
    <w:rsid w:val="00AA7123"/>
    <w:rsid w:val="00AA7B35"/>
    <w:rsid w:val="00AA7C4F"/>
    <w:rsid w:val="00AA7E5F"/>
    <w:rsid w:val="00AB001C"/>
    <w:rsid w:val="00AB003A"/>
    <w:rsid w:val="00AB02C8"/>
    <w:rsid w:val="00AB06B8"/>
    <w:rsid w:val="00AB0AB2"/>
    <w:rsid w:val="00AB0ADE"/>
    <w:rsid w:val="00AB0B71"/>
    <w:rsid w:val="00AB0CA0"/>
    <w:rsid w:val="00AB102D"/>
    <w:rsid w:val="00AB1724"/>
    <w:rsid w:val="00AB1A33"/>
    <w:rsid w:val="00AB1BBE"/>
    <w:rsid w:val="00AB1BDB"/>
    <w:rsid w:val="00AB1C99"/>
    <w:rsid w:val="00AB1EB9"/>
    <w:rsid w:val="00AB25C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803"/>
    <w:rsid w:val="00AB4B78"/>
    <w:rsid w:val="00AB513E"/>
    <w:rsid w:val="00AB53BA"/>
    <w:rsid w:val="00AB53F0"/>
    <w:rsid w:val="00AB57AD"/>
    <w:rsid w:val="00AB583A"/>
    <w:rsid w:val="00AB5BC7"/>
    <w:rsid w:val="00AB642C"/>
    <w:rsid w:val="00AB64B8"/>
    <w:rsid w:val="00AB698A"/>
    <w:rsid w:val="00AB7134"/>
    <w:rsid w:val="00AB7428"/>
    <w:rsid w:val="00AB743B"/>
    <w:rsid w:val="00AB74CC"/>
    <w:rsid w:val="00AB76D5"/>
    <w:rsid w:val="00AB7787"/>
    <w:rsid w:val="00AB78AC"/>
    <w:rsid w:val="00AB7969"/>
    <w:rsid w:val="00AB7E88"/>
    <w:rsid w:val="00AC010E"/>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3D94"/>
    <w:rsid w:val="00AC4590"/>
    <w:rsid w:val="00AC45D6"/>
    <w:rsid w:val="00AC4676"/>
    <w:rsid w:val="00AC4931"/>
    <w:rsid w:val="00AC4D53"/>
    <w:rsid w:val="00AC4E2E"/>
    <w:rsid w:val="00AC5165"/>
    <w:rsid w:val="00AC5388"/>
    <w:rsid w:val="00AC5A3B"/>
    <w:rsid w:val="00AC5ECC"/>
    <w:rsid w:val="00AC61B3"/>
    <w:rsid w:val="00AC63F4"/>
    <w:rsid w:val="00AC647B"/>
    <w:rsid w:val="00AC6521"/>
    <w:rsid w:val="00AC690A"/>
    <w:rsid w:val="00AC6D0A"/>
    <w:rsid w:val="00AC6F1B"/>
    <w:rsid w:val="00AC7088"/>
    <w:rsid w:val="00AC7949"/>
    <w:rsid w:val="00AC7F6B"/>
    <w:rsid w:val="00AD07A8"/>
    <w:rsid w:val="00AD12BD"/>
    <w:rsid w:val="00AD163D"/>
    <w:rsid w:val="00AD1A36"/>
    <w:rsid w:val="00AD1AEF"/>
    <w:rsid w:val="00AD1DFE"/>
    <w:rsid w:val="00AD1F06"/>
    <w:rsid w:val="00AD20A8"/>
    <w:rsid w:val="00AD22A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9F9"/>
    <w:rsid w:val="00AD3BEC"/>
    <w:rsid w:val="00AD3EC6"/>
    <w:rsid w:val="00AD3FF2"/>
    <w:rsid w:val="00AD423F"/>
    <w:rsid w:val="00AD48F9"/>
    <w:rsid w:val="00AD4B4D"/>
    <w:rsid w:val="00AD4C1E"/>
    <w:rsid w:val="00AD514B"/>
    <w:rsid w:val="00AD58E2"/>
    <w:rsid w:val="00AD5B9B"/>
    <w:rsid w:val="00AD5FEB"/>
    <w:rsid w:val="00AD6201"/>
    <w:rsid w:val="00AD68D5"/>
    <w:rsid w:val="00AD6C7F"/>
    <w:rsid w:val="00AD70C9"/>
    <w:rsid w:val="00AD732B"/>
    <w:rsid w:val="00AD7346"/>
    <w:rsid w:val="00AD75A6"/>
    <w:rsid w:val="00AD7927"/>
    <w:rsid w:val="00AD7C32"/>
    <w:rsid w:val="00AE060E"/>
    <w:rsid w:val="00AE0D23"/>
    <w:rsid w:val="00AE0E9E"/>
    <w:rsid w:val="00AE10EB"/>
    <w:rsid w:val="00AE1208"/>
    <w:rsid w:val="00AE1418"/>
    <w:rsid w:val="00AE14B7"/>
    <w:rsid w:val="00AE18E9"/>
    <w:rsid w:val="00AE1EFD"/>
    <w:rsid w:val="00AE2027"/>
    <w:rsid w:val="00AE2205"/>
    <w:rsid w:val="00AE2255"/>
    <w:rsid w:val="00AE232B"/>
    <w:rsid w:val="00AE2707"/>
    <w:rsid w:val="00AE29AC"/>
    <w:rsid w:val="00AE2BFE"/>
    <w:rsid w:val="00AE2E07"/>
    <w:rsid w:val="00AE3004"/>
    <w:rsid w:val="00AE31B1"/>
    <w:rsid w:val="00AE3853"/>
    <w:rsid w:val="00AE3CE1"/>
    <w:rsid w:val="00AE3EC9"/>
    <w:rsid w:val="00AE4557"/>
    <w:rsid w:val="00AE4A1F"/>
    <w:rsid w:val="00AE4AFC"/>
    <w:rsid w:val="00AE4B5C"/>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D12"/>
    <w:rsid w:val="00AE6EEB"/>
    <w:rsid w:val="00AE6F4C"/>
    <w:rsid w:val="00AE7142"/>
    <w:rsid w:val="00AE723D"/>
    <w:rsid w:val="00AE7992"/>
    <w:rsid w:val="00AE79ED"/>
    <w:rsid w:val="00AF0801"/>
    <w:rsid w:val="00AF1414"/>
    <w:rsid w:val="00AF161B"/>
    <w:rsid w:val="00AF17B2"/>
    <w:rsid w:val="00AF28B0"/>
    <w:rsid w:val="00AF2DED"/>
    <w:rsid w:val="00AF300A"/>
    <w:rsid w:val="00AF3C80"/>
    <w:rsid w:val="00AF3C8C"/>
    <w:rsid w:val="00AF3F43"/>
    <w:rsid w:val="00AF4093"/>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60"/>
    <w:rsid w:val="00B01A7A"/>
    <w:rsid w:val="00B01C00"/>
    <w:rsid w:val="00B01CC2"/>
    <w:rsid w:val="00B01F0D"/>
    <w:rsid w:val="00B02014"/>
    <w:rsid w:val="00B0226B"/>
    <w:rsid w:val="00B0226D"/>
    <w:rsid w:val="00B023FC"/>
    <w:rsid w:val="00B02599"/>
    <w:rsid w:val="00B02A4C"/>
    <w:rsid w:val="00B02DF8"/>
    <w:rsid w:val="00B03101"/>
    <w:rsid w:val="00B039CE"/>
    <w:rsid w:val="00B03D26"/>
    <w:rsid w:val="00B04D36"/>
    <w:rsid w:val="00B04F11"/>
    <w:rsid w:val="00B054CE"/>
    <w:rsid w:val="00B0560C"/>
    <w:rsid w:val="00B05688"/>
    <w:rsid w:val="00B05BDD"/>
    <w:rsid w:val="00B06102"/>
    <w:rsid w:val="00B06AF4"/>
    <w:rsid w:val="00B06C77"/>
    <w:rsid w:val="00B075EC"/>
    <w:rsid w:val="00B077B1"/>
    <w:rsid w:val="00B07CBE"/>
    <w:rsid w:val="00B07F35"/>
    <w:rsid w:val="00B104A6"/>
    <w:rsid w:val="00B10694"/>
    <w:rsid w:val="00B1093D"/>
    <w:rsid w:val="00B10BD1"/>
    <w:rsid w:val="00B111BF"/>
    <w:rsid w:val="00B114C4"/>
    <w:rsid w:val="00B116CB"/>
    <w:rsid w:val="00B11882"/>
    <w:rsid w:val="00B11D07"/>
    <w:rsid w:val="00B11E29"/>
    <w:rsid w:val="00B12498"/>
    <w:rsid w:val="00B12C8D"/>
    <w:rsid w:val="00B12F78"/>
    <w:rsid w:val="00B13732"/>
    <w:rsid w:val="00B137AD"/>
    <w:rsid w:val="00B137BE"/>
    <w:rsid w:val="00B137D3"/>
    <w:rsid w:val="00B1388A"/>
    <w:rsid w:val="00B13930"/>
    <w:rsid w:val="00B13B2A"/>
    <w:rsid w:val="00B13BE5"/>
    <w:rsid w:val="00B13F1F"/>
    <w:rsid w:val="00B146A7"/>
    <w:rsid w:val="00B147CC"/>
    <w:rsid w:val="00B14C84"/>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799"/>
    <w:rsid w:val="00B247E5"/>
    <w:rsid w:val="00B249D5"/>
    <w:rsid w:val="00B24D8D"/>
    <w:rsid w:val="00B24DB9"/>
    <w:rsid w:val="00B24F49"/>
    <w:rsid w:val="00B2512D"/>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590"/>
    <w:rsid w:val="00B31826"/>
    <w:rsid w:val="00B318FF"/>
    <w:rsid w:val="00B31E5F"/>
    <w:rsid w:val="00B32607"/>
    <w:rsid w:val="00B326BE"/>
    <w:rsid w:val="00B32821"/>
    <w:rsid w:val="00B32C98"/>
    <w:rsid w:val="00B32CE3"/>
    <w:rsid w:val="00B3331B"/>
    <w:rsid w:val="00B33595"/>
    <w:rsid w:val="00B335C7"/>
    <w:rsid w:val="00B33808"/>
    <w:rsid w:val="00B3396B"/>
    <w:rsid w:val="00B33AF8"/>
    <w:rsid w:val="00B33DAC"/>
    <w:rsid w:val="00B3416B"/>
    <w:rsid w:val="00B3427C"/>
    <w:rsid w:val="00B34886"/>
    <w:rsid w:val="00B3488B"/>
    <w:rsid w:val="00B348C6"/>
    <w:rsid w:val="00B3511C"/>
    <w:rsid w:val="00B35284"/>
    <w:rsid w:val="00B3539A"/>
    <w:rsid w:val="00B35CB3"/>
    <w:rsid w:val="00B35E56"/>
    <w:rsid w:val="00B35F8E"/>
    <w:rsid w:val="00B3617E"/>
    <w:rsid w:val="00B36A46"/>
    <w:rsid w:val="00B37022"/>
    <w:rsid w:val="00B3704B"/>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C5"/>
    <w:rsid w:val="00B427E4"/>
    <w:rsid w:val="00B42800"/>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6D55"/>
    <w:rsid w:val="00B47036"/>
    <w:rsid w:val="00B470E4"/>
    <w:rsid w:val="00B4755C"/>
    <w:rsid w:val="00B47784"/>
    <w:rsid w:val="00B4783F"/>
    <w:rsid w:val="00B47CEF"/>
    <w:rsid w:val="00B47E6A"/>
    <w:rsid w:val="00B50445"/>
    <w:rsid w:val="00B504F7"/>
    <w:rsid w:val="00B50525"/>
    <w:rsid w:val="00B50D6B"/>
    <w:rsid w:val="00B51224"/>
    <w:rsid w:val="00B513F2"/>
    <w:rsid w:val="00B51420"/>
    <w:rsid w:val="00B51526"/>
    <w:rsid w:val="00B51A40"/>
    <w:rsid w:val="00B51CC0"/>
    <w:rsid w:val="00B52559"/>
    <w:rsid w:val="00B52646"/>
    <w:rsid w:val="00B529F2"/>
    <w:rsid w:val="00B52AAD"/>
    <w:rsid w:val="00B52BFC"/>
    <w:rsid w:val="00B52EA6"/>
    <w:rsid w:val="00B53379"/>
    <w:rsid w:val="00B53C0B"/>
    <w:rsid w:val="00B53ECA"/>
    <w:rsid w:val="00B53EF5"/>
    <w:rsid w:val="00B5428C"/>
    <w:rsid w:val="00B542EC"/>
    <w:rsid w:val="00B54381"/>
    <w:rsid w:val="00B543E9"/>
    <w:rsid w:val="00B54759"/>
    <w:rsid w:val="00B5475E"/>
    <w:rsid w:val="00B54989"/>
    <w:rsid w:val="00B54DAD"/>
    <w:rsid w:val="00B553CF"/>
    <w:rsid w:val="00B55517"/>
    <w:rsid w:val="00B555B8"/>
    <w:rsid w:val="00B55ACA"/>
    <w:rsid w:val="00B5612F"/>
    <w:rsid w:val="00B566E0"/>
    <w:rsid w:val="00B5685D"/>
    <w:rsid w:val="00B56EA1"/>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AF3"/>
    <w:rsid w:val="00B61B85"/>
    <w:rsid w:val="00B61CFF"/>
    <w:rsid w:val="00B61F53"/>
    <w:rsid w:val="00B61F70"/>
    <w:rsid w:val="00B6237B"/>
    <w:rsid w:val="00B624C5"/>
    <w:rsid w:val="00B62A18"/>
    <w:rsid w:val="00B63056"/>
    <w:rsid w:val="00B6305A"/>
    <w:rsid w:val="00B634C4"/>
    <w:rsid w:val="00B63870"/>
    <w:rsid w:val="00B63DAC"/>
    <w:rsid w:val="00B640AB"/>
    <w:rsid w:val="00B64398"/>
    <w:rsid w:val="00B64484"/>
    <w:rsid w:val="00B645EE"/>
    <w:rsid w:val="00B645F8"/>
    <w:rsid w:val="00B646A6"/>
    <w:rsid w:val="00B64995"/>
    <w:rsid w:val="00B652B0"/>
    <w:rsid w:val="00B652EE"/>
    <w:rsid w:val="00B655BD"/>
    <w:rsid w:val="00B657B5"/>
    <w:rsid w:val="00B65C3E"/>
    <w:rsid w:val="00B65D1C"/>
    <w:rsid w:val="00B66118"/>
    <w:rsid w:val="00B664EC"/>
    <w:rsid w:val="00B66758"/>
    <w:rsid w:val="00B66801"/>
    <w:rsid w:val="00B66C83"/>
    <w:rsid w:val="00B66FF7"/>
    <w:rsid w:val="00B675E5"/>
    <w:rsid w:val="00B676D3"/>
    <w:rsid w:val="00B678AA"/>
    <w:rsid w:val="00B6796C"/>
    <w:rsid w:val="00B67B2B"/>
    <w:rsid w:val="00B67CDB"/>
    <w:rsid w:val="00B67D7F"/>
    <w:rsid w:val="00B67F37"/>
    <w:rsid w:val="00B7001C"/>
    <w:rsid w:val="00B70333"/>
    <w:rsid w:val="00B703CE"/>
    <w:rsid w:val="00B70470"/>
    <w:rsid w:val="00B707D8"/>
    <w:rsid w:val="00B70A49"/>
    <w:rsid w:val="00B70EDB"/>
    <w:rsid w:val="00B713B9"/>
    <w:rsid w:val="00B71A24"/>
    <w:rsid w:val="00B71A5D"/>
    <w:rsid w:val="00B71C27"/>
    <w:rsid w:val="00B71E26"/>
    <w:rsid w:val="00B72184"/>
    <w:rsid w:val="00B7273B"/>
    <w:rsid w:val="00B727B8"/>
    <w:rsid w:val="00B72A1D"/>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0EC"/>
    <w:rsid w:val="00B7550E"/>
    <w:rsid w:val="00B7555E"/>
    <w:rsid w:val="00B75667"/>
    <w:rsid w:val="00B758C6"/>
    <w:rsid w:val="00B75D83"/>
    <w:rsid w:val="00B75ED2"/>
    <w:rsid w:val="00B76595"/>
    <w:rsid w:val="00B76727"/>
    <w:rsid w:val="00B76BE9"/>
    <w:rsid w:val="00B76CD5"/>
    <w:rsid w:val="00B77062"/>
    <w:rsid w:val="00B7709F"/>
    <w:rsid w:val="00B774CC"/>
    <w:rsid w:val="00B77632"/>
    <w:rsid w:val="00B77D8A"/>
    <w:rsid w:val="00B802D3"/>
    <w:rsid w:val="00B8053A"/>
    <w:rsid w:val="00B8053B"/>
    <w:rsid w:val="00B80795"/>
    <w:rsid w:val="00B80F5B"/>
    <w:rsid w:val="00B811F0"/>
    <w:rsid w:val="00B812E8"/>
    <w:rsid w:val="00B81374"/>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8A8"/>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21"/>
    <w:rsid w:val="00B905D9"/>
    <w:rsid w:val="00B907C3"/>
    <w:rsid w:val="00B90DC8"/>
    <w:rsid w:val="00B910F1"/>
    <w:rsid w:val="00B911A5"/>
    <w:rsid w:val="00B91356"/>
    <w:rsid w:val="00B91576"/>
    <w:rsid w:val="00B917B0"/>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97CCC"/>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575"/>
    <w:rsid w:val="00BA3604"/>
    <w:rsid w:val="00BA3666"/>
    <w:rsid w:val="00BA36B7"/>
    <w:rsid w:val="00BA36D5"/>
    <w:rsid w:val="00BA383A"/>
    <w:rsid w:val="00BA3909"/>
    <w:rsid w:val="00BA3974"/>
    <w:rsid w:val="00BA3B96"/>
    <w:rsid w:val="00BA3CC9"/>
    <w:rsid w:val="00BA3F29"/>
    <w:rsid w:val="00BA40BE"/>
    <w:rsid w:val="00BA48E0"/>
    <w:rsid w:val="00BA4C24"/>
    <w:rsid w:val="00BA4E10"/>
    <w:rsid w:val="00BA4E68"/>
    <w:rsid w:val="00BA5346"/>
    <w:rsid w:val="00BA5435"/>
    <w:rsid w:val="00BA54FB"/>
    <w:rsid w:val="00BA57E9"/>
    <w:rsid w:val="00BA580D"/>
    <w:rsid w:val="00BA5AF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1A6"/>
    <w:rsid w:val="00BB225D"/>
    <w:rsid w:val="00BB2649"/>
    <w:rsid w:val="00BB283F"/>
    <w:rsid w:val="00BB3189"/>
    <w:rsid w:val="00BB3355"/>
    <w:rsid w:val="00BB365A"/>
    <w:rsid w:val="00BB3F4C"/>
    <w:rsid w:val="00BB3F8F"/>
    <w:rsid w:val="00BB3FE9"/>
    <w:rsid w:val="00BB424D"/>
    <w:rsid w:val="00BB4A42"/>
    <w:rsid w:val="00BB4A79"/>
    <w:rsid w:val="00BB4D0D"/>
    <w:rsid w:val="00BB50E4"/>
    <w:rsid w:val="00BB5321"/>
    <w:rsid w:val="00BB541D"/>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5A"/>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C2"/>
    <w:rsid w:val="00BC36A6"/>
    <w:rsid w:val="00BC38B8"/>
    <w:rsid w:val="00BC3CF8"/>
    <w:rsid w:val="00BC3FE8"/>
    <w:rsid w:val="00BC499E"/>
    <w:rsid w:val="00BC5CE2"/>
    <w:rsid w:val="00BC5E23"/>
    <w:rsid w:val="00BC5ED1"/>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0C"/>
    <w:rsid w:val="00BD0238"/>
    <w:rsid w:val="00BD03B7"/>
    <w:rsid w:val="00BD082C"/>
    <w:rsid w:val="00BD0FC4"/>
    <w:rsid w:val="00BD140B"/>
    <w:rsid w:val="00BD1624"/>
    <w:rsid w:val="00BD1827"/>
    <w:rsid w:val="00BD209E"/>
    <w:rsid w:val="00BD238C"/>
    <w:rsid w:val="00BD267C"/>
    <w:rsid w:val="00BD2A08"/>
    <w:rsid w:val="00BD2F55"/>
    <w:rsid w:val="00BD2F9F"/>
    <w:rsid w:val="00BD3837"/>
    <w:rsid w:val="00BD386B"/>
    <w:rsid w:val="00BD3B1F"/>
    <w:rsid w:val="00BD3C69"/>
    <w:rsid w:val="00BD3C9C"/>
    <w:rsid w:val="00BD3D7A"/>
    <w:rsid w:val="00BD4235"/>
    <w:rsid w:val="00BD45AD"/>
    <w:rsid w:val="00BD5A26"/>
    <w:rsid w:val="00BD5CD4"/>
    <w:rsid w:val="00BD5D1A"/>
    <w:rsid w:val="00BD5FA4"/>
    <w:rsid w:val="00BD6509"/>
    <w:rsid w:val="00BD689C"/>
    <w:rsid w:val="00BD6A22"/>
    <w:rsid w:val="00BD6D88"/>
    <w:rsid w:val="00BD72C8"/>
    <w:rsid w:val="00BD7A79"/>
    <w:rsid w:val="00BD7A82"/>
    <w:rsid w:val="00BD7F9E"/>
    <w:rsid w:val="00BE072F"/>
    <w:rsid w:val="00BE0C16"/>
    <w:rsid w:val="00BE0D60"/>
    <w:rsid w:val="00BE0FCB"/>
    <w:rsid w:val="00BE1382"/>
    <w:rsid w:val="00BE13B8"/>
    <w:rsid w:val="00BE1576"/>
    <w:rsid w:val="00BE16C6"/>
    <w:rsid w:val="00BE1959"/>
    <w:rsid w:val="00BE197A"/>
    <w:rsid w:val="00BE1A06"/>
    <w:rsid w:val="00BE1B2C"/>
    <w:rsid w:val="00BE1CE8"/>
    <w:rsid w:val="00BE1FFD"/>
    <w:rsid w:val="00BE2404"/>
    <w:rsid w:val="00BE2412"/>
    <w:rsid w:val="00BE269D"/>
    <w:rsid w:val="00BE28FE"/>
    <w:rsid w:val="00BE2B2C"/>
    <w:rsid w:val="00BE312F"/>
    <w:rsid w:val="00BE3E52"/>
    <w:rsid w:val="00BE3EA0"/>
    <w:rsid w:val="00BE403F"/>
    <w:rsid w:val="00BE44DA"/>
    <w:rsid w:val="00BE4593"/>
    <w:rsid w:val="00BE475F"/>
    <w:rsid w:val="00BE49CE"/>
    <w:rsid w:val="00BE4B9C"/>
    <w:rsid w:val="00BE4CE5"/>
    <w:rsid w:val="00BE4ECA"/>
    <w:rsid w:val="00BE5164"/>
    <w:rsid w:val="00BE5519"/>
    <w:rsid w:val="00BE57B1"/>
    <w:rsid w:val="00BE5813"/>
    <w:rsid w:val="00BE5FD6"/>
    <w:rsid w:val="00BE60DC"/>
    <w:rsid w:val="00BE6149"/>
    <w:rsid w:val="00BE65B3"/>
    <w:rsid w:val="00BE689B"/>
    <w:rsid w:val="00BE6985"/>
    <w:rsid w:val="00BE6D82"/>
    <w:rsid w:val="00BE72B2"/>
    <w:rsid w:val="00BE7756"/>
    <w:rsid w:val="00BE791D"/>
    <w:rsid w:val="00BE7B27"/>
    <w:rsid w:val="00BF0058"/>
    <w:rsid w:val="00BF00A5"/>
    <w:rsid w:val="00BF02E6"/>
    <w:rsid w:val="00BF08B0"/>
    <w:rsid w:val="00BF0CEB"/>
    <w:rsid w:val="00BF0F15"/>
    <w:rsid w:val="00BF10D2"/>
    <w:rsid w:val="00BF120B"/>
    <w:rsid w:val="00BF12B0"/>
    <w:rsid w:val="00BF1309"/>
    <w:rsid w:val="00BF1428"/>
    <w:rsid w:val="00BF14F6"/>
    <w:rsid w:val="00BF15DB"/>
    <w:rsid w:val="00BF1A29"/>
    <w:rsid w:val="00BF204A"/>
    <w:rsid w:val="00BF21AD"/>
    <w:rsid w:val="00BF220D"/>
    <w:rsid w:val="00BF2372"/>
    <w:rsid w:val="00BF2817"/>
    <w:rsid w:val="00BF2C82"/>
    <w:rsid w:val="00BF311B"/>
    <w:rsid w:val="00BF31CB"/>
    <w:rsid w:val="00BF3239"/>
    <w:rsid w:val="00BF3268"/>
    <w:rsid w:val="00BF3286"/>
    <w:rsid w:val="00BF3570"/>
    <w:rsid w:val="00BF3807"/>
    <w:rsid w:val="00BF3883"/>
    <w:rsid w:val="00BF388C"/>
    <w:rsid w:val="00BF3BCB"/>
    <w:rsid w:val="00BF3C10"/>
    <w:rsid w:val="00BF3E35"/>
    <w:rsid w:val="00BF3F94"/>
    <w:rsid w:val="00BF3FFA"/>
    <w:rsid w:val="00BF43E5"/>
    <w:rsid w:val="00BF43E6"/>
    <w:rsid w:val="00BF465F"/>
    <w:rsid w:val="00BF46F1"/>
    <w:rsid w:val="00BF493C"/>
    <w:rsid w:val="00BF4B69"/>
    <w:rsid w:val="00BF56A8"/>
    <w:rsid w:val="00BF60E3"/>
    <w:rsid w:val="00BF6657"/>
    <w:rsid w:val="00BF6C19"/>
    <w:rsid w:val="00BF6F40"/>
    <w:rsid w:val="00BF6FBF"/>
    <w:rsid w:val="00BF70A1"/>
    <w:rsid w:val="00BF70F8"/>
    <w:rsid w:val="00BF739A"/>
    <w:rsid w:val="00BF7B97"/>
    <w:rsid w:val="00BF7C67"/>
    <w:rsid w:val="00BF7D39"/>
    <w:rsid w:val="00BF7D43"/>
    <w:rsid w:val="00BF7E33"/>
    <w:rsid w:val="00C003C6"/>
    <w:rsid w:val="00C00CFA"/>
    <w:rsid w:val="00C00F1A"/>
    <w:rsid w:val="00C010F5"/>
    <w:rsid w:val="00C01305"/>
    <w:rsid w:val="00C0150C"/>
    <w:rsid w:val="00C01835"/>
    <w:rsid w:val="00C01A76"/>
    <w:rsid w:val="00C01BD0"/>
    <w:rsid w:val="00C02192"/>
    <w:rsid w:val="00C023FA"/>
    <w:rsid w:val="00C02B71"/>
    <w:rsid w:val="00C02CDE"/>
    <w:rsid w:val="00C0350D"/>
    <w:rsid w:val="00C039B6"/>
    <w:rsid w:val="00C03B7B"/>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477"/>
    <w:rsid w:val="00C07A6C"/>
    <w:rsid w:val="00C07AE3"/>
    <w:rsid w:val="00C07AE4"/>
    <w:rsid w:val="00C07C81"/>
    <w:rsid w:val="00C07CEE"/>
    <w:rsid w:val="00C07D3E"/>
    <w:rsid w:val="00C1013B"/>
    <w:rsid w:val="00C10599"/>
    <w:rsid w:val="00C106DF"/>
    <w:rsid w:val="00C10857"/>
    <w:rsid w:val="00C10D80"/>
    <w:rsid w:val="00C1114F"/>
    <w:rsid w:val="00C11183"/>
    <w:rsid w:val="00C11197"/>
    <w:rsid w:val="00C112CE"/>
    <w:rsid w:val="00C11377"/>
    <w:rsid w:val="00C1190C"/>
    <w:rsid w:val="00C11A0C"/>
    <w:rsid w:val="00C11C33"/>
    <w:rsid w:val="00C11C73"/>
    <w:rsid w:val="00C11DAE"/>
    <w:rsid w:val="00C11FE5"/>
    <w:rsid w:val="00C11FF6"/>
    <w:rsid w:val="00C1279D"/>
    <w:rsid w:val="00C1286D"/>
    <w:rsid w:val="00C12E4C"/>
    <w:rsid w:val="00C12EB5"/>
    <w:rsid w:val="00C131CA"/>
    <w:rsid w:val="00C134A1"/>
    <w:rsid w:val="00C13504"/>
    <w:rsid w:val="00C135C3"/>
    <w:rsid w:val="00C13C8A"/>
    <w:rsid w:val="00C13F22"/>
    <w:rsid w:val="00C13F33"/>
    <w:rsid w:val="00C140FE"/>
    <w:rsid w:val="00C14A28"/>
    <w:rsid w:val="00C14C0C"/>
    <w:rsid w:val="00C15135"/>
    <w:rsid w:val="00C159ED"/>
    <w:rsid w:val="00C15EB2"/>
    <w:rsid w:val="00C15FFF"/>
    <w:rsid w:val="00C1662C"/>
    <w:rsid w:val="00C16B41"/>
    <w:rsid w:val="00C16D4C"/>
    <w:rsid w:val="00C17099"/>
    <w:rsid w:val="00C17327"/>
    <w:rsid w:val="00C1733B"/>
    <w:rsid w:val="00C1741D"/>
    <w:rsid w:val="00C174EC"/>
    <w:rsid w:val="00C17593"/>
    <w:rsid w:val="00C1792D"/>
    <w:rsid w:val="00C17D4D"/>
    <w:rsid w:val="00C17D7E"/>
    <w:rsid w:val="00C17D89"/>
    <w:rsid w:val="00C17E62"/>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32DD"/>
    <w:rsid w:val="00C236CC"/>
    <w:rsid w:val="00C23BB2"/>
    <w:rsid w:val="00C2423A"/>
    <w:rsid w:val="00C243D1"/>
    <w:rsid w:val="00C24CA2"/>
    <w:rsid w:val="00C24EE5"/>
    <w:rsid w:val="00C24F74"/>
    <w:rsid w:val="00C250CF"/>
    <w:rsid w:val="00C25198"/>
    <w:rsid w:val="00C2544D"/>
    <w:rsid w:val="00C254EB"/>
    <w:rsid w:val="00C255D5"/>
    <w:rsid w:val="00C25723"/>
    <w:rsid w:val="00C2583B"/>
    <w:rsid w:val="00C25D3A"/>
    <w:rsid w:val="00C26151"/>
    <w:rsid w:val="00C263AE"/>
    <w:rsid w:val="00C26871"/>
    <w:rsid w:val="00C2695A"/>
    <w:rsid w:val="00C26CB2"/>
    <w:rsid w:val="00C26DE9"/>
    <w:rsid w:val="00C274BE"/>
    <w:rsid w:val="00C30120"/>
    <w:rsid w:val="00C30450"/>
    <w:rsid w:val="00C307FA"/>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47"/>
    <w:rsid w:val="00C33373"/>
    <w:rsid w:val="00C33762"/>
    <w:rsid w:val="00C339DE"/>
    <w:rsid w:val="00C33AA7"/>
    <w:rsid w:val="00C33CAA"/>
    <w:rsid w:val="00C33DCE"/>
    <w:rsid w:val="00C33EB1"/>
    <w:rsid w:val="00C3463A"/>
    <w:rsid w:val="00C346BB"/>
    <w:rsid w:val="00C346C1"/>
    <w:rsid w:val="00C3488A"/>
    <w:rsid w:val="00C34C05"/>
    <w:rsid w:val="00C34DD9"/>
    <w:rsid w:val="00C35357"/>
    <w:rsid w:val="00C354D1"/>
    <w:rsid w:val="00C3566B"/>
    <w:rsid w:val="00C35A42"/>
    <w:rsid w:val="00C35B23"/>
    <w:rsid w:val="00C35C12"/>
    <w:rsid w:val="00C35D4F"/>
    <w:rsid w:val="00C35F5A"/>
    <w:rsid w:val="00C3661D"/>
    <w:rsid w:val="00C36893"/>
    <w:rsid w:val="00C36AE9"/>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634"/>
    <w:rsid w:val="00C41C62"/>
    <w:rsid w:val="00C42130"/>
    <w:rsid w:val="00C4214B"/>
    <w:rsid w:val="00C42784"/>
    <w:rsid w:val="00C429E1"/>
    <w:rsid w:val="00C42F58"/>
    <w:rsid w:val="00C434EB"/>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70AA"/>
    <w:rsid w:val="00C472D0"/>
    <w:rsid w:val="00C4740A"/>
    <w:rsid w:val="00C47490"/>
    <w:rsid w:val="00C47838"/>
    <w:rsid w:val="00C47AE8"/>
    <w:rsid w:val="00C47B28"/>
    <w:rsid w:val="00C47FC9"/>
    <w:rsid w:val="00C50689"/>
    <w:rsid w:val="00C508B7"/>
    <w:rsid w:val="00C51D11"/>
    <w:rsid w:val="00C5212B"/>
    <w:rsid w:val="00C523B3"/>
    <w:rsid w:val="00C5257E"/>
    <w:rsid w:val="00C52A41"/>
    <w:rsid w:val="00C52A73"/>
    <w:rsid w:val="00C531B4"/>
    <w:rsid w:val="00C532F9"/>
    <w:rsid w:val="00C53A1F"/>
    <w:rsid w:val="00C53E22"/>
    <w:rsid w:val="00C53F6E"/>
    <w:rsid w:val="00C542FD"/>
    <w:rsid w:val="00C5430E"/>
    <w:rsid w:val="00C54536"/>
    <w:rsid w:val="00C54C62"/>
    <w:rsid w:val="00C55ADC"/>
    <w:rsid w:val="00C55CE2"/>
    <w:rsid w:val="00C5638E"/>
    <w:rsid w:val="00C56918"/>
    <w:rsid w:val="00C569CA"/>
    <w:rsid w:val="00C56C3B"/>
    <w:rsid w:val="00C56C48"/>
    <w:rsid w:val="00C56CF2"/>
    <w:rsid w:val="00C5707E"/>
    <w:rsid w:val="00C57A4B"/>
    <w:rsid w:val="00C57CC6"/>
    <w:rsid w:val="00C57E7D"/>
    <w:rsid w:val="00C60002"/>
    <w:rsid w:val="00C601EB"/>
    <w:rsid w:val="00C60EC1"/>
    <w:rsid w:val="00C60FFC"/>
    <w:rsid w:val="00C6119C"/>
    <w:rsid w:val="00C6167C"/>
    <w:rsid w:val="00C61B02"/>
    <w:rsid w:val="00C61FD6"/>
    <w:rsid w:val="00C62027"/>
    <w:rsid w:val="00C62163"/>
    <w:rsid w:val="00C62997"/>
    <w:rsid w:val="00C62A70"/>
    <w:rsid w:val="00C62BE7"/>
    <w:rsid w:val="00C62C31"/>
    <w:rsid w:val="00C62FB5"/>
    <w:rsid w:val="00C6316F"/>
    <w:rsid w:val="00C633AB"/>
    <w:rsid w:val="00C633CE"/>
    <w:rsid w:val="00C6343A"/>
    <w:rsid w:val="00C63607"/>
    <w:rsid w:val="00C63B35"/>
    <w:rsid w:val="00C6419F"/>
    <w:rsid w:val="00C64376"/>
    <w:rsid w:val="00C64626"/>
    <w:rsid w:val="00C64849"/>
    <w:rsid w:val="00C64EDC"/>
    <w:rsid w:val="00C65447"/>
    <w:rsid w:val="00C656EC"/>
    <w:rsid w:val="00C65C31"/>
    <w:rsid w:val="00C65D24"/>
    <w:rsid w:val="00C65F58"/>
    <w:rsid w:val="00C65F67"/>
    <w:rsid w:val="00C66571"/>
    <w:rsid w:val="00C666DB"/>
    <w:rsid w:val="00C667F6"/>
    <w:rsid w:val="00C66A25"/>
    <w:rsid w:val="00C66AC7"/>
    <w:rsid w:val="00C66B89"/>
    <w:rsid w:val="00C66C34"/>
    <w:rsid w:val="00C670E9"/>
    <w:rsid w:val="00C67231"/>
    <w:rsid w:val="00C6778E"/>
    <w:rsid w:val="00C677CE"/>
    <w:rsid w:val="00C7029E"/>
    <w:rsid w:val="00C7040D"/>
    <w:rsid w:val="00C7062A"/>
    <w:rsid w:val="00C70B8C"/>
    <w:rsid w:val="00C71468"/>
    <w:rsid w:val="00C7156B"/>
    <w:rsid w:val="00C71C12"/>
    <w:rsid w:val="00C7238B"/>
    <w:rsid w:val="00C723AF"/>
    <w:rsid w:val="00C723F3"/>
    <w:rsid w:val="00C72953"/>
    <w:rsid w:val="00C72EF5"/>
    <w:rsid w:val="00C72FD0"/>
    <w:rsid w:val="00C732C5"/>
    <w:rsid w:val="00C7357D"/>
    <w:rsid w:val="00C73F77"/>
    <w:rsid w:val="00C740FD"/>
    <w:rsid w:val="00C74151"/>
    <w:rsid w:val="00C74157"/>
    <w:rsid w:val="00C7448E"/>
    <w:rsid w:val="00C748E2"/>
    <w:rsid w:val="00C74BA7"/>
    <w:rsid w:val="00C75004"/>
    <w:rsid w:val="00C7542A"/>
    <w:rsid w:val="00C755E8"/>
    <w:rsid w:val="00C757C7"/>
    <w:rsid w:val="00C75970"/>
    <w:rsid w:val="00C75AC4"/>
    <w:rsid w:val="00C75B07"/>
    <w:rsid w:val="00C75B22"/>
    <w:rsid w:val="00C75C9D"/>
    <w:rsid w:val="00C766E6"/>
    <w:rsid w:val="00C76A56"/>
    <w:rsid w:val="00C76A6B"/>
    <w:rsid w:val="00C76AE7"/>
    <w:rsid w:val="00C76F37"/>
    <w:rsid w:val="00C7731D"/>
    <w:rsid w:val="00C77738"/>
    <w:rsid w:val="00C777D3"/>
    <w:rsid w:val="00C77989"/>
    <w:rsid w:val="00C7799E"/>
    <w:rsid w:val="00C77C3B"/>
    <w:rsid w:val="00C77C55"/>
    <w:rsid w:val="00C77DF7"/>
    <w:rsid w:val="00C80152"/>
    <w:rsid w:val="00C801F5"/>
    <w:rsid w:val="00C80547"/>
    <w:rsid w:val="00C80C97"/>
    <w:rsid w:val="00C80D44"/>
    <w:rsid w:val="00C80E44"/>
    <w:rsid w:val="00C813EE"/>
    <w:rsid w:val="00C8198E"/>
    <w:rsid w:val="00C819D0"/>
    <w:rsid w:val="00C81B30"/>
    <w:rsid w:val="00C81F00"/>
    <w:rsid w:val="00C82387"/>
    <w:rsid w:val="00C823AF"/>
    <w:rsid w:val="00C82522"/>
    <w:rsid w:val="00C82CAF"/>
    <w:rsid w:val="00C830DD"/>
    <w:rsid w:val="00C8329E"/>
    <w:rsid w:val="00C8381F"/>
    <w:rsid w:val="00C83DA8"/>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19F"/>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8A"/>
    <w:rsid w:val="00C9318C"/>
    <w:rsid w:val="00C93297"/>
    <w:rsid w:val="00C936C5"/>
    <w:rsid w:val="00C93A22"/>
    <w:rsid w:val="00C93BC2"/>
    <w:rsid w:val="00C945EC"/>
    <w:rsid w:val="00C9487D"/>
    <w:rsid w:val="00C94925"/>
    <w:rsid w:val="00C94C81"/>
    <w:rsid w:val="00C94C87"/>
    <w:rsid w:val="00C94E45"/>
    <w:rsid w:val="00C95300"/>
    <w:rsid w:val="00C95548"/>
    <w:rsid w:val="00C95730"/>
    <w:rsid w:val="00C958F7"/>
    <w:rsid w:val="00C95962"/>
    <w:rsid w:val="00C95CD4"/>
    <w:rsid w:val="00C96127"/>
    <w:rsid w:val="00C96FE0"/>
    <w:rsid w:val="00C973E2"/>
    <w:rsid w:val="00C97AF1"/>
    <w:rsid w:val="00C97C64"/>
    <w:rsid w:val="00C97E38"/>
    <w:rsid w:val="00C97F01"/>
    <w:rsid w:val="00CA0151"/>
    <w:rsid w:val="00CA09AA"/>
    <w:rsid w:val="00CA0BAF"/>
    <w:rsid w:val="00CA0EAB"/>
    <w:rsid w:val="00CA114D"/>
    <w:rsid w:val="00CA1225"/>
    <w:rsid w:val="00CA12E1"/>
    <w:rsid w:val="00CA1364"/>
    <w:rsid w:val="00CA18D2"/>
    <w:rsid w:val="00CA2124"/>
    <w:rsid w:val="00CA2426"/>
    <w:rsid w:val="00CA286C"/>
    <w:rsid w:val="00CA2919"/>
    <w:rsid w:val="00CA2C56"/>
    <w:rsid w:val="00CA2D2A"/>
    <w:rsid w:val="00CA3072"/>
    <w:rsid w:val="00CA31B3"/>
    <w:rsid w:val="00CA34F5"/>
    <w:rsid w:val="00CA39E8"/>
    <w:rsid w:val="00CA3CF5"/>
    <w:rsid w:val="00CA437B"/>
    <w:rsid w:val="00CA4A3F"/>
    <w:rsid w:val="00CA4C14"/>
    <w:rsid w:val="00CA4CE9"/>
    <w:rsid w:val="00CA4DC3"/>
    <w:rsid w:val="00CA4F22"/>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18"/>
    <w:rsid w:val="00CB1467"/>
    <w:rsid w:val="00CB16B2"/>
    <w:rsid w:val="00CB1D87"/>
    <w:rsid w:val="00CB1D94"/>
    <w:rsid w:val="00CB1F2A"/>
    <w:rsid w:val="00CB1F35"/>
    <w:rsid w:val="00CB208D"/>
    <w:rsid w:val="00CB2836"/>
    <w:rsid w:val="00CB2F26"/>
    <w:rsid w:val="00CB3460"/>
    <w:rsid w:val="00CB3886"/>
    <w:rsid w:val="00CB3B35"/>
    <w:rsid w:val="00CB475A"/>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1E3"/>
    <w:rsid w:val="00CC2559"/>
    <w:rsid w:val="00CC27F5"/>
    <w:rsid w:val="00CC28F3"/>
    <w:rsid w:val="00CC2CF7"/>
    <w:rsid w:val="00CC2D18"/>
    <w:rsid w:val="00CC2EFE"/>
    <w:rsid w:val="00CC2FB0"/>
    <w:rsid w:val="00CC3090"/>
    <w:rsid w:val="00CC366A"/>
    <w:rsid w:val="00CC367B"/>
    <w:rsid w:val="00CC3949"/>
    <w:rsid w:val="00CC3E8C"/>
    <w:rsid w:val="00CC3F28"/>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D43"/>
    <w:rsid w:val="00CD2E28"/>
    <w:rsid w:val="00CD309B"/>
    <w:rsid w:val="00CD3122"/>
    <w:rsid w:val="00CD325D"/>
    <w:rsid w:val="00CD352C"/>
    <w:rsid w:val="00CD3D0C"/>
    <w:rsid w:val="00CD3E10"/>
    <w:rsid w:val="00CD3F09"/>
    <w:rsid w:val="00CD3FAF"/>
    <w:rsid w:val="00CD47AC"/>
    <w:rsid w:val="00CD492B"/>
    <w:rsid w:val="00CD4E39"/>
    <w:rsid w:val="00CD50EE"/>
    <w:rsid w:val="00CD5423"/>
    <w:rsid w:val="00CD5C02"/>
    <w:rsid w:val="00CD61E3"/>
    <w:rsid w:val="00CD6814"/>
    <w:rsid w:val="00CD6823"/>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0CE"/>
    <w:rsid w:val="00CE212D"/>
    <w:rsid w:val="00CE253D"/>
    <w:rsid w:val="00CE2561"/>
    <w:rsid w:val="00CE2DCF"/>
    <w:rsid w:val="00CE2EC2"/>
    <w:rsid w:val="00CE3257"/>
    <w:rsid w:val="00CE367C"/>
    <w:rsid w:val="00CE399D"/>
    <w:rsid w:val="00CE4246"/>
    <w:rsid w:val="00CE436D"/>
    <w:rsid w:val="00CE43D3"/>
    <w:rsid w:val="00CE5086"/>
    <w:rsid w:val="00CE5112"/>
    <w:rsid w:val="00CE5360"/>
    <w:rsid w:val="00CE549C"/>
    <w:rsid w:val="00CE57B6"/>
    <w:rsid w:val="00CE5A7F"/>
    <w:rsid w:val="00CE5E50"/>
    <w:rsid w:val="00CE613A"/>
    <w:rsid w:val="00CE6369"/>
    <w:rsid w:val="00CE697C"/>
    <w:rsid w:val="00CE698C"/>
    <w:rsid w:val="00CE69F3"/>
    <w:rsid w:val="00CE6AD5"/>
    <w:rsid w:val="00CE6E24"/>
    <w:rsid w:val="00CE7565"/>
    <w:rsid w:val="00CE76BD"/>
    <w:rsid w:val="00CE79BC"/>
    <w:rsid w:val="00CE7A83"/>
    <w:rsid w:val="00CE7EC0"/>
    <w:rsid w:val="00CF02AC"/>
    <w:rsid w:val="00CF057C"/>
    <w:rsid w:val="00CF06E6"/>
    <w:rsid w:val="00CF06EB"/>
    <w:rsid w:val="00CF0DE8"/>
    <w:rsid w:val="00CF0E93"/>
    <w:rsid w:val="00CF17E6"/>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051"/>
    <w:rsid w:val="00CF46E1"/>
    <w:rsid w:val="00CF50A9"/>
    <w:rsid w:val="00CF51CE"/>
    <w:rsid w:val="00CF5AF9"/>
    <w:rsid w:val="00CF5F1C"/>
    <w:rsid w:val="00CF61A3"/>
    <w:rsid w:val="00CF66DE"/>
    <w:rsid w:val="00CF6848"/>
    <w:rsid w:val="00CF6AF3"/>
    <w:rsid w:val="00CF6C23"/>
    <w:rsid w:val="00CF6C9A"/>
    <w:rsid w:val="00CF6E2E"/>
    <w:rsid w:val="00CF6F64"/>
    <w:rsid w:val="00CF7B88"/>
    <w:rsid w:val="00CF7CCF"/>
    <w:rsid w:val="00D00303"/>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26"/>
    <w:rsid w:val="00D06CDD"/>
    <w:rsid w:val="00D06DED"/>
    <w:rsid w:val="00D0735B"/>
    <w:rsid w:val="00D075B2"/>
    <w:rsid w:val="00D078A9"/>
    <w:rsid w:val="00D078C9"/>
    <w:rsid w:val="00D07C15"/>
    <w:rsid w:val="00D07DCA"/>
    <w:rsid w:val="00D10354"/>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D23"/>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821"/>
    <w:rsid w:val="00D22A13"/>
    <w:rsid w:val="00D22A58"/>
    <w:rsid w:val="00D22D2B"/>
    <w:rsid w:val="00D22DED"/>
    <w:rsid w:val="00D22FE9"/>
    <w:rsid w:val="00D22FEF"/>
    <w:rsid w:val="00D234FA"/>
    <w:rsid w:val="00D23556"/>
    <w:rsid w:val="00D2390D"/>
    <w:rsid w:val="00D23B89"/>
    <w:rsid w:val="00D23CE2"/>
    <w:rsid w:val="00D23EAA"/>
    <w:rsid w:val="00D24424"/>
    <w:rsid w:val="00D24A73"/>
    <w:rsid w:val="00D24FEC"/>
    <w:rsid w:val="00D25555"/>
    <w:rsid w:val="00D25C26"/>
    <w:rsid w:val="00D261F9"/>
    <w:rsid w:val="00D261FB"/>
    <w:rsid w:val="00D26283"/>
    <w:rsid w:val="00D26288"/>
    <w:rsid w:val="00D263B5"/>
    <w:rsid w:val="00D263F5"/>
    <w:rsid w:val="00D26586"/>
    <w:rsid w:val="00D26B86"/>
    <w:rsid w:val="00D26DBE"/>
    <w:rsid w:val="00D26E45"/>
    <w:rsid w:val="00D27F01"/>
    <w:rsid w:val="00D30983"/>
    <w:rsid w:val="00D30C46"/>
    <w:rsid w:val="00D30FC7"/>
    <w:rsid w:val="00D3120D"/>
    <w:rsid w:val="00D319C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4F2D"/>
    <w:rsid w:val="00D3527F"/>
    <w:rsid w:val="00D353FF"/>
    <w:rsid w:val="00D35BAF"/>
    <w:rsid w:val="00D3609F"/>
    <w:rsid w:val="00D3610A"/>
    <w:rsid w:val="00D3646C"/>
    <w:rsid w:val="00D3668C"/>
    <w:rsid w:val="00D366D3"/>
    <w:rsid w:val="00D369EA"/>
    <w:rsid w:val="00D36B8A"/>
    <w:rsid w:val="00D36C0D"/>
    <w:rsid w:val="00D36C8E"/>
    <w:rsid w:val="00D36C97"/>
    <w:rsid w:val="00D36EEC"/>
    <w:rsid w:val="00D370D6"/>
    <w:rsid w:val="00D37C2D"/>
    <w:rsid w:val="00D37D0F"/>
    <w:rsid w:val="00D37E8A"/>
    <w:rsid w:val="00D4002D"/>
    <w:rsid w:val="00D400F9"/>
    <w:rsid w:val="00D404CE"/>
    <w:rsid w:val="00D408EA"/>
    <w:rsid w:val="00D40BE3"/>
    <w:rsid w:val="00D40E25"/>
    <w:rsid w:val="00D40E78"/>
    <w:rsid w:val="00D40F15"/>
    <w:rsid w:val="00D41009"/>
    <w:rsid w:val="00D41489"/>
    <w:rsid w:val="00D41901"/>
    <w:rsid w:val="00D41CD0"/>
    <w:rsid w:val="00D41F2A"/>
    <w:rsid w:val="00D421D9"/>
    <w:rsid w:val="00D422E4"/>
    <w:rsid w:val="00D429DA"/>
    <w:rsid w:val="00D42B71"/>
    <w:rsid w:val="00D42D7E"/>
    <w:rsid w:val="00D4357D"/>
    <w:rsid w:val="00D435FC"/>
    <w:rsid w:val="00D4370A"/>
    <w:rsid w:val="00D43888"/>
    <w:rsid w:val="00D43946"/>
    <w:rsid w:val="00D43AF2"/>
    <w:rsid w:val="00D43E0A"/>
    <w:rsid w:val="00D43EF4"/>
    <w:rsid w:val="00D4402B"/>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332"/>
    <w:rsid w:val="00D475CC"/>
    <w:rsid w:val="00D477E2"/>
    <w:rsid w:val="00D47833"/>
    <w:rsid w:val="00D47E25"/>
    <w:rsid w:val="00D47E55"/>
    <w:rsid w:val="00D503CF"/>
    <w:rsid w:val="00D5044A"/>
    <w:rsid w:val="00D509A1"/>
    <w:rsid w:val="00D50AF0"/>
    <w:rsid w:val="00D50F47"/>
    <w:rsid w:val="00D50F95"/>
    <w:rsid w:val="00D5102A"/>
    <w:rsid w:val="00D51053"/>
    <w:rsid w:val="00D51256"/>
    <w:rsid w:val="00D513F0"/>
    <w:rsid w:val="00D51565"/>
    <w:rsid w:val="00D51635"/>
    <w:rsid w:val="00D51757"/>
    <w:rsid w:val="00D51AAF"/>
    <w:rsid w:val="00D51BFD"/>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309"/>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4D0"/>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5DA"/>
    <w:rsid w:val="00D61B4E"/>
    <w:rsid w:val="00D62243"/>
    <w:rsid w:val="00D622BE"/>
    <w:rsid w:val="00D624A5"/>
    <w:rsid w:val="00D626BF"/>
    <w:rsid w:val="00D6278F"/>
    <w:rsid w:val="00D62949"/>
    <w:rsid w:val="00D62C0F"/>
    <w:rsid w:val="00D62DEC"/>
    <w:rsid w:val="00D62E52"/>
    <w:rsid w:val="00D6394E"/>
    <w:rsid w:val="00D63BAD"/>
    <w:rsid w:val="00D63C5F"/>
    <w:rsid w:val="00D6410E"/>
    <w:rsid w:val="00D642AB"/>
    <w:rsid w:val="00D6433E"/>
    <w:rsid w:val="00D64346"/>
    <w:rsid w:val="00D64381"/>
    <w:rsid w:val="00D6447E"/>
    <w:rsid w:val="00D647F9"/>
    <w:rsid w:val="00D6485C"/>
    <w:rsid w:val="00D64CB8"/>
    <w:rsid w:val="00D65404"/>
    <w:rsid w:val="00D65604"/>
    <w:rsid w:val="00D6575A"/>
    <w:rsid w:val="00D65837"/>
    <w:rsid w:val="00D65A79"/>
    <w:rsid w:val="00D65AAD"/>
    <w:rsid w:val="00D65C25"/>
    <w:rsid w:val="00D65ECB"/>
    <w:rsid w:val="00D66022"/>
    <w:rsid w:val="00D66065"/>
    <w:rsid w:val="00D662E2"/>
    <w:rsid w:val="00D6675B"/>
    <w:rsid w:val="00D66DAA"/>
    <w:rsid w:val="00D671E9"/>
    <w:rsid w:val="00D67C2C"/>
    <w:rsid w:val="00D7010A"/>
    <w:rsid w:val="00D70308"/>
    <w:rsid w:val="00D7040B"/>
    <w:rsid w:val="00D70572"/>
    <w:rsid w:val="00D70815"/>
    <w:rsid w:val="00D70F5E"/>
    <w:rsid w:val="00D70F87"/>
    <w:rsid w:val="00D7123A"/>
    <w:rsid w:val="00D71B06"/>
    <w:rsid w:val="00D71F20"/>
    <w:rsid w:val="00D72355"/>
    <w:rsid w:val="00D724BD"/>
    <w:rsid w:val="00D73347"/>
    <w:rsid w:val="00D7380D"/>
    <w:rsid w:val="00D73A3C"/>
    <w:rsid w:val="00D73A6B"/>
    <w:rsid w:val="00D73CC9"/>
    <w:rsid w:val="00D73DAD"/>
    <w:rsid w:val="00D73E0D"/>
    <w:rsid w:val="00D74017"/>
    <w:rsid w:val="00D74322"/>
    <w:rsid w:val="00D74461"/>
    <w:rsid w:val="00D7480B"/>
    <w:rsid w:val="00D74AF7"/>
    <w:rsid w:val="00D74B47"/>
    <w:rsid w:val="00D74D46"/>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955"/>
    <w:rsid w:val="00D819E5"/>
    <w:rsid w:val="00D81C74"/>
    <w:rsid w:val="00D81E9C"/>
    <w:rsid w:val="00D820A7"/>
    <w:rsid w:val="00D820F3"/>
    <w:rsid w:val="00D822EF"/>
    <w:rsid w:val="00D829AC"/>
    <w:rsid w:val="00D82F74"/>
    <w:rsid w:val="00D83401"/>
    <w:rsid w:val="00D835E6"/>
    <w:rsid w:val="00D83A89"/>
    <w:rsid w:val="00D84268"/>
    <w:rsid w:val="00D84516"/>
    <w:rsid w:val="00D846C5"/>
    <w:rsid w:val="00D8489E"/>
    <w:rsid w:val="00D84D27"/>
    <w:rsid w:val="00D8508D"/>
    <w:rsid w:val="00D8586C"/>
    <w:rsid w:val="00D85CD2"/>
    <w:rsid w:val="00D864A4"/>
    <w:rsid w:val="00D86A40"/>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1F2"/>
    <w:rsid w:val="00D938D0"/>
    <w:rsid w:val="00D943B0"/>
    <w:rsid w:val="00D945CF"/>
    <w:rsid w:val="00D9469D"/>
    <w:rsid w:val="00D948A0"/>
    <w:rsid w:val="00D94BB0"/>
    <w:rsid w:val="00D94EA5"/>
    <w:rsid w:val="00D94FC9"/>
    <w:rsid w:val="00D94FF3"/>
    <w:rsid w:val="00D95014"/>
    <w:rsid w:val="00D9532A"/>
    <w:rsid w:val="00D957C0"/>
    <w:rsid w:val="00D95B3C"/>
    <w:rsid w:val="00D95BF0"/>
    <w:rsid w:val="00D95BFF"/>
    <w:rsid w:val="00D95D70"/>
    <w:rsid w:val="00D96193"/>
    <w:rsid w:val="00D96BE7"/>
    <w:rsid w:val="00D96DD2"/>
    <w:rsid w:val="00D971E2"/>
    <w:rsid w:val="00D978F5"/>
    <w:rsid w:val="00D97E86"/>
    <w:rsid w:val="00D97ED5"/>
    <w:rsid w:val="00DA0996"/>
    <w:rsid w:val="00DA0D50"/>
    <w:rsid w:val="00DA0FC0"/>
    <w:rsid w:val="00DA10AB"/>
    <w:rsid w:val="00DA1771"/>
    <w:rsid w:val="00DA1D80"/>
    <w:rsid w:val="00DA2046"/>
    <w:rsid w:val="00DA2129"/>
    <w:rsid w:val="00DA23D2"/>
    <w:rsid w:val="00DA29C4"/>
    <w:rsid w:val="00DA2CD7"/>
    <w:rsid w:val="00DA2D90"/>
    <w:rsid w:val="00DA3069"/>
    <w:rsid w:val="00DA30FE"/>
    <w:rsid w:val="00DA3B43"/>
    <w:rsid w:val="00DA3BE7"/>
    <w:rsid w:val="00DA3F00"/>
    <w:rsid w:val="00DA41DC"/>
    <w:rsid w:val="00DA43CA"/>
    <w:rsid w:val="00DA46AB"/>
    <w:rsid w:val="00DA492A"/>
    <w:rsid w:val="00DA4A76"/>
    <w:rsid w:val="00DA4B10"/>
    <w:rsid w:val="00DA4D11"/>
    <w:rsid w:val="00DA50C0"/>
    <w:rsid w:val="00DA548B"/>
    <w:rsid w:val="00DA59E7"/>
    <w:rsid w:val="00DA5A53"/>
    <w:rsid w:val="00DA5CA9"/>
    <w:rsid w:val="00DA5E7E"/>
    <w:rsid w:val="00DA6181"/>
    <w:rsid w:val="00DA6759"/>
    <w:rsid w:val="00DA6A59"/>
    <w:rsid w:val="00DA6CFE"/>
    <w:rsid w:val="00DA703D"/>
    <w:rsid w:val="00DA714A"/>
    <w:rsid w:val="00DA71AF"/>
    <w:rsid w:val="00DA727D"/>
    <w:rsid w:val="00DA7A85"/>
    <w:rsid w:val="00DA7BC7"/>
    <w:rsid w:val="00DA7CB9"/>
    <w:rsid w:val="00DA7E4C"/>
    <w:rsid w:val="00DA7F1E"/>
    <w:rsid w:val="00DB0487"/>
    <w:rsid w:val="00DB0564"/>
    <w:rsid w:val="00DB0E17"/>
    <w:rsid w:val="00DB1539"/>
    <w:rsid w:val="00DB191A"/>
    <w:rsid w:val="00DB1DEC"/>
    <w:rsid w:val="00DB1F98"/>
    <w:rsid w:val="00DB2551"/>
    <w:rsid w:val="00DB2D28"/>
    <w:rsid w:val="00DB31AE"/>
    <w:rsid w:val="00DB35C7"/>
    <w:rsid w:val="00DB39DE"/>
    <w:rsid w:val="00DB3D52"/>
    <w:rsid w:val="00DB3FEA"/>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A30"/>
    <w:rsid w:val="00DB6FA9"/>
    <w:rsid w:val="00DB71FD"/>
    <w:rsid w:val="00DB72FA"/>
    <w:rsid w:val="00DB7427"/>
    <w:rsid w:val="00DB749A"/>
    <w:rsid w:val="00DB7D62"/>
    <w:rsid w:val="00DB7D8C"/>
    <w:rsid w:val="00DB7E8C"/>
    <w:rsid w:val="00DB7EDD"/>
    <w:rsid w:val="00DC0131"/>
    <w:rsid w:val="00DC035E"/>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C6B"/>
    <w:rsid w:val="00DD5EF8"/>
    <w:rsid w:val="00DD6396"/>
    <w:rsid w:val="00DD664D"/>
    <w:rsid w:val="00DD6C70"/>
    <w:rsid w:val="00DD6CED"/>
    <w:rsid w:val="00DD6DA2"/>
    <w:rsid w:val="00DD749A"/>
    <w:rsid w:val="00DD761C"/>
    <w:rsid w:val="00DD7DF3"/>
    <w:rsid w:val="00DE0171"/>
    <w:rsid w:val="00DE0333"/>
    <w:rsid w:val="00DE044F"/>
    <w:rsid w:val="00DE0558"/>
    <w:rsid w:val="00DE05F3"/>
    <w:rsid w:val="00DE0A20"/>
    <w:rsid w:val="00DE183E"/>
    <w:rsid w:val="00DE2141"/>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755"/>
    <w:rsid w:val="00DE7864"/>
    <w:rsid w:val="00DE7D03"/>
    <w:rsid w:val="00DE7DD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3FD"/>
    <w:rsid w:val="00DF3A17"/>
    <w:rsid w:val="00DF3A6C"/>
    <w:rsid w:val="00DF3C63"/>
    <w:rsid w:val="00DF4158"/>
    <w:rsid w:val="00DF4430"/>
    <w:rsid w:val="00DF4920"/>
    <w:rsid w:val="00DF4B3D"/>
    <w:rsid w:val="00DF4C07"/>
    <w:rsid w:val="00DF4DEA"/>
    <w:rsid w:val="00DF4F19"/>
    <w:rsid w:val="00DF5270"/>
    <w:rsid w:val="00DF576F"/>
    <w:rsid w:val="00DF590F"/>
    <w:rsid w:val="00DF5D17"/>
    <w:rsid w:val="00DF6014"/>
    <w:rsid w:val="00DF6379"/>
    <w:rsid w:val="00DF6487"/>
    <w:rsid w:val="00DF6824"/>
    <w:rsid w:val="00DF7226"/>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D9"/>
    <w:rsid w:val="00E032C1"/>
    <w:rsid w:val="00E039C0"/>
    <w:rsid w:val="00E03A1A"/>
    <w:rsid w:val="00E03B59"/>
    <w:rsid w:val="00E03F06"/>
    <w:rsid w:val="00E042DC"/>
    <w:rsid w:val="00E046C1"/>
    <w:rsid w:val="00E049B0"/>
    <w:rsid w:val="00E049E0"/>
    <w:rsid w:val="00E049EC"/>
    <w:rsid w:val="00E04E2D"/>
    <w:rsid w:val="00E04EE6"/>
    <w:rsid w:val="00E04FB3"/>
    <w:rsid w:val="00E05A43"/>
    <w:rsid w:val="00E05B03"/>
    <w:rsid w:val="00E061E2"/>
    <w:rsid w:val="00E062A7"/>
    <w:rsid w:val="00E0646D"/>
    <w:rsid w:val="00E06745"/>
    <w:rsid w:val="00E06A63"/>
    <w:rsid w:val="00E06AF4"/>
    <w:rsid w:val="00E06CC9"/>
    <w:rsid w:val="00E06EDB"/>
    <w:rsid w:val="00E0729D"/>
    <w:rsid w:val="00E07365"/>
    <w:rsid w:val="00E07420"/>
    <w:rsid w:val="00E07599"/>
    <w:rsid w:val="00E07686"/>
    <w:rsid w:val="00E07841"/>
    <w:rsid w:val="00E07A3F"/>
    <w:rsid w:val="00E07E45"/>
    <w:rsid w:val="00E1007C"/>
    <w:rsid w:val="00E102BD"/>
    <w:rsid w:val="00E1038B"/>
    <w:rsid w:val="00E1039D"/>
    <w:rsid w:val="00E103F8"/>
    <w:rsid w:val="00E104DE"/>
    <w:rsid w:val="00E1074E"/>
    <w:rsid w:val="00E10ADD"/>
    <w:rsid w:val="00E10E7A"/>
    <w:rsid w:val="00E11916"/>
    <w:rsid w:val="00E11B92"/>
    <w:rsid w:val="00E11D58"/>
    <w:rsid w:val="00E11E3A"/>
    <w:rsid w:val="00E11EB8"/>
    <w:rsid w:val="00E1204B"/>
    <w:rsid w:val="00E12167"/>
    <w:rsid w:val="00E12222"/>
    <w:rsid w:val="00E125EE"/>
    <w:rsid w:val="00E12775"/>
    <w:rsid w:val="00E12A5A"/>
    <w:rsid w:val="00E12DAD"/>
    <w:rsid w:val="00E136AE"/>
    <w:rsid w:val="00E137EA"/>
    <w:rsid w:val="00E139D0"/>
    <w:rsid w:val="00E13ED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A6D"/>
    <w:rsid w:val="00E21CCC"/>
    <w:rsid w:val="00E21FD8"/>
    <w:rsid w:val="00E2216B"/>
    <w:rsid w:val="00E22253"/>
    <w:rsid w:val="00E224C9"/>
    <w:rsid w:val="00E226D4"/>
    <w:rsid w:val="00E229F7"/>
    <w:rsid w:val="00E22A10"/>
    <w:rsid w:val="00E22EE3"/>
    <w:rsid w:val="00E2306B"/>
    <w:rsid w:val="00E23179"/>
    <w:rsid w:val="00E231EB"/>
    <w:rsid w:val="00E23224"/>
    <w:rsid w:val="00E2366A"/>
    <w:rsid w:val="00E23851"/>
    <w:rsid w:val="00E23ACC"/>
    <w:rsid w:val="00E23ADB"/>
    <w:rsid w:val="00E24101"/>
    <w:rsid w:val="00E2416B"/>
    <w:rsid w:val="00E2446F"/>
    <w:rsid w:val="00E247BD"/>
    <w:rsid w:val="00E24E85"/>
    <w:rsid w:val="00E250DB"/>
    <w:rsid w:val="00E25347"/>
    <w:rsid w:val="00E2545D"/>
    <w:rsid w:val="00E257DB"/>
    <w:rsid w:val="00E25F49"/>
    <w:rsid w:val="00E2617B"/>
    <w:rsid w:val="00E26296"/>
    <w:rsid w:val="00E2690E"/>
    <w:rsid w:val="00E272A9"/>
    <w:rsid w:val="00E272B8"/>
    <w:rsid w:val="00E272C2"/>
    <w:rsid w:val="00E272FE"/>
    <w:rsid w:val="00E27506"/>
    <w:rsid w:val="00E302F1"/>
    <w:rsid w:val="00E30517"/>
    <w:rsid w:val="00E30608"/>
    <w:rsid w:val="00E3070A"/>
    <w:rsid w:val="00E3091A"/>
    <w:rsid w:val="00E30A72"/>
    <w:rsid w:val="00E30ABC"/>
    <w:rsid w:val="00E30D53"/>
    <w:rsid w:val="00E312CB"/>
    <w:rsid w:val="00E31371"/>
    <w:rsid w:val="00E31506"/>
    <w:rsid w:val="00E315DA"/>
    <w:rsid w:val="00E3174F"/>
    <w:rsid w:val="00E3192B"/>
    <w:rsid w:val="00E319BA"/>
    <w:rsid w:val="00E3210F"/>
    <w:rsid w:val="00E327EE"/>
    <w:rsid w:val="00E32E0E"/>
    <w:rsid w:val="00E330DC"/>
    <w:rsid w:val="00E336E0"/>
    <w:rsid w:val="00E33802"/>
    <w:rsid w:val="00E33814"/>
    <w:rsid w:val="00E339C6"/>
    <w:rsid w:val="00E33BB9"/>
    <w:rsid w:val="00E33E4D"/>
    <w:rsid w:val="00E3457A"/>
    <w:rsid w:val="00E346F9"/>
    <w:rsid w:val="00E347BB"/>
    <w:rsid w:val="00E34D95"/>
    <w:rsid w:val="00E34F08"/>
    <w:rsid w:val="00E3506A"/>
    <w:rsid w:val="00E35964"/>
    <w:rsid w:val="00E35F47"/>
    <w:rsid w:val="00E362BC"/>
    <w:rsid w:val="00E373D2"/>
    <w:rsid w:val="00E376DD"/>
    <w:rsid w:val="00E377BF"/>
    <w:rsid w:val="00E37C25"/>
    <w:rsid w:val="00E37EB7"/>
    <w:rsid w:val="00E40362"/>
    <w:rsid w:val="00E40A35"/>
    <w:rsid w:val="00E40DAE"/>
    <w:rsid w:val="00E417FF"/>
    <w:rsid w:val="00E41A3E"/>
    <w:rsid w:val="00E41D2F"/>
    <w:rsid w:val="00E41D85"/>
    <w:rsid w:val="00E4240E"/>
    <w:rsid w:val="00E42FF3"/>
    <w:rsid w:val="00E430FF"/>
    <w:rsid w:val="00E432AE"/>
    <w:rsid w:val="00E43510"/>
    <w:rsid w:val="00E4356E"/>
    <w:rsid w:val="00E4392B"/>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195"/>
    <w:rsid w:val="00E47878"/>
    <w:rsid w:val="00E4790D"/>
    <w:rsid w:val="00E47A3D"/>
    <w:rsid w:val="00E47B8B"/>
    <w:rsid w:val="00E47D5F"/>
    <w:rsid w:val="00E47D96"/>
    <w:rsid w:val="00E47FD0"/>
    <w:rsid w:val="00E509E6"/>
    <w:rsid w:val="00E50FA0"/>
    <w:rsid w:val="00E51548"/>
    <w:rsid w:val="00E515A3"/>
    <w:rsid w:val="00E51A30"/>
    <w:rsid w:val="00E51B36"/>
    <w:rsid w:val="00E51E23"/>
    <w:rsid w:val="00E52017"/>
    <w:rsid w:val="00E52136"/>
    <w:rsid w:val="00E52937"/>
    <w:rsid w:val="00E52CCE"/>
    <w:rsid w:val="00E52DCB"/>
    <w:rsid w:val="00E52F76"/>
    <w:rsid w:val="00E5315C"/>
    <w:rsid w:val="00E538E0"/>
    <w:rsid w:val="00E53EAE"/>
    <w:rsid w:val="00E548A8"/>
    <w:rsid w:val="00E54C37"/>
    <w:rsid w:val="00E54CA0"/>
    <w:rsid w:val="00E54D33"/>
    <w:rsid w:val="00E556A3"/>
    <w:rsid w:val="00E558B9"/>
    <w:rsid w:val="00E558CA"/>
    <w:rsid w:val="00E55BCA"/>
    <w:rsid w:val="00E56116"/>
    <w:rsid w:val="00E565E8"/>
    <w:rsid w:val="00E5711F"/>
    <w:rsid w:val="00E5719D"/>
    <w:rsid w:val="00E57461"/>
    <w:rsid w:val="00E5765B"/>
    <w:rsid w:val="00E57838"/>
    <w:rsid w:val="00E57A8F"/>
    <w:rsid w:val="00E6000E"/>
    <w:rsid w:val="00E602C9"/>
    <w:rsid w:val="00E60884"/>
    <w:rsid w:val="00E608B7"/>
    <w:rsid w:val="00E609AF"/>
    <w:rsid w:val="00E60F80"/>
    <w:rsid w:val="00E61764"/>
    <w:rsid w:val="00E61A52"/>
    <w:rsid w:val="00E61CCD"/>
    <w:rsid w:val="00E61DAC"/>
    <w:rsid w:val="00E624DA"/>
    <w:rsid w:val="00E629A0"/>
    <w:rsid w:val="00E629F9"/>
    <w:rsid w:val="00E62AF2"/>
    <w:rsid w:val="00E62EE5"/>
    <w:rsid w:val="00E62FD5"/>
    <w:rsid w:val="00E630F7"/>
    <w:rsid w:val="00E6331F"/>
    <w:rsid w:val="00E63912"/>
    <w:rsid w:val="00E63EF4"/>
    <w:rsid w:val="00E6412A"/>
    <w:rsid w:val="00E64286"/>
    <w:rsid w:val="00E64763"/>
    <w:rsid w:val="00E64D62"/>
    <w:rsid w:val="00E6508A"/>
    <w:rsid w:val="00E653AE"/>
    <w:rsid w:val="00E65735"/>
    <w:rsid w:val="00E65E6B"/>
    <w:rsid w:val="00E6603F"/>
    <w:rsid w:val="00E6640D"/>
    <w:rsid w:val="00E6682F"/>
    <w:rsid w:val="00E66A1B"/>
    <w:rsid w:val="00E673DC"/>
    <w:rsid w:val="00E67526"/>
    <w:rsid w:val="00E67551"/>
    <w:rsid w:val="00E676A6"/>
    <w:rsid w:val="00E67953"/>
    <w:rsid w:val="00E67D67"/>
    <w:rsid w:val="00E67E2F"/>
    <w:rsid w:val="00E701EB"/>
    <w:rsid w:val="00E705E5"/>
    <w:rsid w:val="00E70913"/>
    <w:rsid w:val="00E70B0C"/>
    <w:rsid w:val="00E710C1"/>
    <w:rsid w:val="00E71315"/>
    <w:rsid w:val="00E71D96"/>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944"/>
    <w:rsid w:val="00E74B5A"/>
    <w:rsid w:val="00E74DDD"/>
    <w:rsid w:val="00E7524F"/>
    <w:rsid w:val="00E7556D"/>
    <w:rsid w:val="00E756FB"/>
    <w:rsid w:val="00E758D4"/>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57B"/>
    <w:rsid w:val="00E7797B"/>
    <w:rsid w:val="00E77AB2"/>
    <w:rsid w:val="00E77C66"/>
    <w:rsid w:val="00E77DE7"/>
    <w:rsid w:val="00E8010D"/>
    <w:rsid w:val="00E8016D"/>
    <w:rsid w:val="00E806F6"/>
    <w:rsid w:val="00E80B75"/>
    <w:rsid w:val="00E80FAA"/>
    <w:rsid w:val="00E810EC"/>
    <w:rsid w:val="00E8117B"/>
    <w:rsid w:val="00E81290"/>
    <w:rsid w:val="00E81490"/>
    <w:rsid w:val="00E8187A"/>
    <w:rsid w:val="00E81924"/>
    <w:rsid w:val="00E81B8C"/>
    <w:rsid w:val="00E81D51"/>
    <w:rsid w:val="00E81F9F"/>
    <w:rsid w:val="00E81FFC"/>
    <w:rsid w:val="00E826C8"/>
    <w:rsid w:val="00E828DA"/>
    <w:rsid w:val="00E82DFA"/>
    <w:rsid w:val="00E83280"/>
    <w:rsid w:val="00E832C9"/>
    <w:rsid w:val="00E83469"/>
    <w:rsid w:val="00E83639"/>
    <w:rsid w:val="00E83E6E"/>
    <w:rsid w:val="00E84088"/>
    <w:rsid w:val="00E845FB"/>
    <w:rsid w:val="00E847A2"/>
    <w:rsid w:val="00E84EB7"/>
    <w:rsid w:val="00E84F87"/>
    <w:rsid w:val="00E850F7"/>
    <w:rsid w:val="00E8520D"/>
    <w:rsid w:val="00E8541C"/>
    <w:rsid w:val="00E85483"/>
    <w:rsid w:val="00E85796"/>
    <w:rsid w:val="00E859CA"/>
    <w:rsid w:val="00E85DD1"/>
    <w:rsid w:val="00E86057"/>
    <w:rsid w:val="00E861F7"/>
    <w:rsid w:val="00E862C4"/>
    <w:rsid w:val="00E864B0"/>
    <w:rsid w:val="00E86647"/>
    <w:rsid w:val="00E86BA9"/>
    <w:rsid w:val="00E86DBF"/>
    <w:rsid w:val="00E86DEA"/>
    <w:rsid w:val="00E871E6"/>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E61"/>
    <w:rsid w:val="00E91EB9"/>
    <w:rsid w:val="00E92004"/>
    <w:rsid w:val="00E920B8"/>
    <w:rsid w:val="00E9242D"/>
    <w:rsid w:val="00E92483"/>
    <w:rsid w:val="00E924C7"/>
    <w:rsid w:val="00E92E29"/>
    <w:rsid w:val="00E92F0A"/>
    <w:rsid w:val="00E93168"/>
    <w:rsid w:val="00E9346A"/>
    <w:rsid w:val="00E93A7A"/>
    <w:rsid w:val="00E93B3D"/>
    <w:rsid w:val="00E93D80"/>
    <w:rsid w:val="00E93E27"/>
    <w:rsid w:val="00E941F7"/>
    <w:rsid w:val="00E942A2"/>
    <w:rsid w:val="00E94307"/>
    <w:rsid w:val="00E943EF"/>
    <w:rsid w:val="00E94762"/>
    <w:rsid w:val="00E947DB"/>
    <w:rsid w:val="00E94CE0"/>
    <w:rsid w:val="00E94CEE"/>
    <w:rsid w:val="00E954A9"/>
    <w:rsid w:val="00E95754"/>
    <w:rsid w:val="00E95924"/>
    <w:rsid w:val="00E95A9B"/>
    <w:rsid w:val="00E95B52"/>
    <w:rsid w:val="00E95D01"/>
    <w:rsid w:val="00E95DAC"/>
    <w:rsid w:val="00E95DAE"/>
    <w:rsid w:val="00E95F65"/>
    <w:rsid w:val="00E9627E"/>
    <w:rsid w:val="00E962D9"/>
    <w:rsid w:val="00E963B2"/>
    <w:rsid w:val="00E9694A"/>
    <w:rsid w:val="00E96C84"/>
    <w:rsid w:val="00E96FBC"/>
    <w:rsid w:val="00E9738B"/>
    <w:rsid w:val="00E97507"/>
    <w:rsid w:val="00E975EB"/>
    <w:rsid w:val="00E9760C"/>
    <w:rsid w:val="00E978AF"/>
    <w:rsid w:val="00EA0281"/>
    <w:rsid w:val="00EA0AED"/>
    <w:rsid w:val="00EA0BD3"/>
    <w:rsid w:val="00EA0BFA"/>
    <w:rsid w:val="00EA0D13"/>
    <w:rsid w:val="00EA0D4A"/>
    <w:rsid w:val="00EA0E05"/>
    <w:rsid w:val="00EA0E10"/>
    <w:rsid w:val="00EA14FB"/>
    <w:rsid w:val="00EA1B4A"/>
    <w:rsid w:val="00EA21F0"/>
    <w:rsid w:val="00EA2271"/>
    <w:rsid w:val="00EA229F"/>
    <w:rsid w:val="00EA2315"/>
    <w:rsid w:val="00EA26D1"/>
    <w:rsid w:val="00EA2730"/>
    <w:rsid w:val="00EA2A6E"/>
    <w:rsid w:val="00EA2D41"/>
    <w:rsid w:val="00EA3A7E"/>
    <w:rsid w:val="00EA3D67"/>
    <w:rsid w:val="00EA3DB9"/>
    <w:rsid w:val="00EA4581"/>
    <w:rsid w:val="00EA475F"/>
    <w:rsid w:val="00EA4877"/>
    <w:rsid w:val="00EA4A7A"/>
    <w:rsid w:val="00EA4AC2"/>
    <w:rsid w:val="00EA5029"/>
    <w:rsid w:val="00EA5335"/>
    <w:rsid w:val="00EA54AB"/>
    <w:rsid w:val="00EA5AC0"/>
    <w:rsid w:val="00EA5CE5"/>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157A"/>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10D"/>
    <w:rsid w:val="00EB534C"/>
    <w:rsid w:val="00EB53A5"/>
    <w:rsid w:val="00EB55D2"/>
    <w:rsid w:val="00EB5607"/>
    <w:rsid w:val="00EB57E7"/>
    <w:rsid w:val="00EB593E"/>
    <w:rsid w:val="00EB5BE9"/>
    <w:rsid w:val="00EB5CC3"/>
    <w:rsid w:val="00EB6440"/>
    <w:rsid w:val="00EB6698"/>
    <w:rsid w:val="00EB6763"/>
    <w:rsid w:val="00EB6C27"/>
    <w:rsid w:val="00EB6C53"/>
    <w:rsid w:val="00EB7502"/>
    <w:rsid w:val="00EB7545"/>
    <w:rsid w:val="00EB7832"/>
    <w:rsid w:val="00EB7B45"/>
    <w:rsid w:val="00EB7C50"/>
    <w:rsid w:val="00EB7E4D"/>
    <w:rsid w:val="00EB7FE8"/>
    <w:rsid w:val="00EC024A"/>
    <w:rsid w:val="00EC045E"/>
    <w:rsid w:val="00EC0930"/>
    <w:rsid w:val="00EC117E"/>
    <w:rsid w:val="00EC1671"/>
    <w:rsid w:val="00EC183D"/>
    <w:rsid w:val="00EC1956"/>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2D"/>
    <w:rsid w:val="00EC51DC"/>
    <w:rsid w:val="00EC555C"/>
    <w:rsid w:val="00EC5A0B"/>
    <w:rsid w:val="00EC5A47"/>
    <w:rsid w:val="00EC5D5D"/>
    <w:rsid w:val="00EC5F1A"/>
    <w:rsid w:val="00EC5FD9"/>
    <w:rsid w:val="00EC6337"/>
    <w:rsid w:val="00EC66D7"/>
    <w:rsid w:val="00EC671F"/>
    <w:rsid w:val="00EC6AA9"/>
    <w:rsid w:val="00EC6C4D"/>
    <w:rsid w:val="00EC6D68"/>
    <w:rsid w:val="00EC7183"/>
    <w:rsid w:val="00EC71AB"/>
    <w:rsid w:val="00EC71FF"/>
    <w:rsid w:val="00EC7BC5"/>
    <w:rsid w:val="00ED022F"/>
    <w:rsid w:val="00ED0332"/>
    <w:rsid w:val="00ED0551"/>
    <w:rsid w:val="00ED0622"/>
    <w:rsid w:val="00ED08B6"/>
    <w:rsid w:val="00ED0DE8"/>
    <w:rsid w:val="00ED0EB9"/>
    <w:rsid w:val="00ED1447"/>
    <w:rsid w:val="00ED16A0"/>
    <w:rsid w:val="00ED17CE"/>
    <w:rsid w:val="00ED19B6"/>
    <w:rsid w:val="00ED1A39"/>
    <w:rsid w:val="00ED22FE"/>
    <w:rsid w:val="00ED24AE"/>
    <w:rsid w:val="00ED2A3F"/>
    <w:rsid w:val="00ED2FF1"/>
    <w:rsid w:val="00ED30BF"/>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BEA"/>
    <w:rsid w:val="00ED4FE6"/>
    <w:rsid w:val="00ED5122"/>
    <w:rsid w:val="00ED53B6"/>
    <w:rsid w:val="00ED54F7"/>
    <w:rsid w:val="00ED58F2"/>
    <w:rsid w:val="00ED5F33"/>
    <w:rsid w:val="00ED660F"/>
    <w:rsid w:val="00ED6A56"/>
    <w:rsid w:val="00ED6BBA"/>
    <w:rsid w:val="00ED6C80"/>
    <w:rsid w:val="00ED7140"/>
    <w:rsid w:val="00ED75AC"/>
    <w:rsid w:val="00ED76B5"/>
    <w:rsid w:val="00EE08BC"/>
    <w:rsid w:val="00EE09C8"/>
    <w:rsid w:val="00EE09EA"/>
    <w:rsid w:val="00EE0A49"/>
    <w:rsid w:val="00EE0E09"/>
    <w:rsid w:val="00EE10C4"/>
    <w:rsid w:val="00EE1233"/>
    <w:rsid w:val="00EE12DA"/>
    <w:rsid w:val="00EE1385"/>
    <w:rsid w:val="00EE15CA"/>
    <w:rsid w:val="00EE18BB"/>
    <w:rsid w:val="00EE19F0"/>
    <w:rsid w:val="00EE1CDA"/>
    <w:rsid w:val="00EE22EF"/>
    <w:rsid w:val="00EE24B7"/>
    <w:rsid w:val="00EE2541"/>
    <w:rsid w:val="00EE279B"/>
    <w:rsid w:val="00EE2823"/>
    <w:rsid w:val="00EE2914"/>
    <w:rsid w:val="00EE2AAB"/>
    <w:rsid w:val="00EE2B75"/>
    <w:rsid w:val="00EE2C45"/>
    <w:rsid w:val="00EE3203"/>
    <w:rsid w:val="00EE33A6"/>
    <w:rsid w:val="00EE3DCB"/>
    <w:rsid w:val="00EE3F5A"/>
    <w:rsid w:val="00EE40E3"/>
    <w:rsid w:val="00EE483F"/>
    <w:rsid w:val="00EE49E0"/>
    <w:rsid w:val="00EE5112"/>
    <w:rsid w:val="00EE5289"/>
    <w:rsid w:val="00EE52B9"/>
    <w:rsid w:val="00EE543E"/>
    <w:rsid w:val="00EE5854"/>
    <w:rsid w:val="00EE5CF1"/>
    <w:rsid w:val="00EE5DDD"/>
    <w:rsid w:val="00EE5E0A"/>
    <w:rsid w:val="00EE62B4"/>
    <w:rsid w:val="00EE6359"/>
    <w:rsid w:val="00EE636D"/>
    <w:rsid w:val="00EE66B1"/>
    <w:rsid w:val="00EE67A5"/>
    <w:rsid w:val="00EE708C"/>
    <w:rsid w:val="00EE7C1C"/>
    <w:rsid w:val="00EE7D91"/>
    <w:rsid w:val="00EE7ECE"/>
    <w:rsid w:val="00EF0225"/>
    <w:rsid w:val="00EF0611"/>
    <w:rsid w:val="00EF082A"/>
    <w:rsid w:val="00EF0843"/>
    <w:rsid w:val="00EF0942"/>
    <w:rsid w:val="00EF0E50"/>
    <w:rsid w:val="00EF118F"/>
    <w:rsid w:val="00EF1323"/>
    <w:rsid w:val="00EF1346"/>
    <w:rsid w:val="00EF1A4F"/>
    <w:rsid w:val="00EF20FD"/>
    <w:rsid w:val="00EF2786"/>
    <w:rsid w:val="00EF27D4"/>
    <w:rsid w:val="00EF2AC4"/>
    <w:rsid w:val="00EF2C3D"/>
    <w:rsid w:val="00EF319F"/>
    <w:rsid w:val="00EF32A3"/>
    <w:rsid w:val="00EF34CD"/>
    <w:rsid w:val="00EF39A6"/>
    <w:rsid w:val="00EF3A28"/>
    <w:rsid w:val="00EF3A3D"/>
    <w:rsid w:val="00EF3A4A"/>
    <w:rsid w:val="00EF3D43"/>
    <w:rsid w:val="00EF418B"/>
    <w:rsid w:val="00EF447D"/>
    <w:rsid w:val="00EF488E"/>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EF5"/>
    <w:rsid w:val="00EF6F55"/>
    <w:rsid w:val="00EF7194"/>
    <w:rsid w:val="00EF73AB"/>
    <w:rsid w:val="00EF7614"/>
    <w:rsid w:val="00EF7878"/>
    <w:rsid w:val="00EF7B33"/>
    <w:rsid w:val="00EF7DD6"/>
    <w:rsid w:val="00F000F0"/>
    <w:rsid w:val="00F00180"/>
    <w:rsid w:val="00F006E4"/>
    <w:rsid w:val="00F007E0"/>
    <w:rsid w:val="00F00923"/>
    <w:rsid w:val="00F00A7F"/>
    <w:rsid w:val="00F00A86"/>
    <w:rsid w:val="00F00C9D"/>
    <w:rsid w:val="00F00FCA"/>
    <w:rsid w:val="00F017CB"/>
    <w:rsid w:val="00F01970"/>
    <w:rsid w:val="00F0197D"/>
    <w:rsid w:val="00F01A58"/>
    <w:rsid w:val="00F023A1"/>
    <w:rsid w:val="00F024E9"/>
    <w:rsid w:val="00F026AE"/>
    <w:rsid w:val="00F027FF"/>
    <w:rsid w:val="00F02D95"/>
    <w:rsid w:val="00F0301D"/>
    <w:rsid w:val="00F032DF"/>
    <w:rsid w:val="00F03300"/>
    <w:rsid w:val="00F033D6"/>
    <w:rsid w:val="00F03466"/>
    <w:rsid w:val="00F034C5"/>
    <w:rsid w:val="00F0388F"/>
    <w:rsid w:val="00F03891"/>
    <w:rsid w:val="00F03C9E"/>
    <w:rsid w:val="00F03F3F"/>
    <w:rsid w:val="00F04523"/>
    <w:rsid w:val="00F04551"/>
    <w:rsid w:val="00F04A65"/>
    <w:rsid w:val="00F04B22"/>
    <w:rsid w:val="00F04D38"/>
    <w:rsid w:val="00F04D51"/>
    <w:rsid w:val="00F04F3E"/>
    <w:rsid w:val="00F0522E"/>
    <w:rsid w:val="00F057AA"/>
    <w:rsid w:val="00F05C77"/>
    <w:rsid w:val="00F05EED"/>
    <w:rsid w:val="00F06962"/>
    <w:rsid w:val="00F06D91"/>
    <w:rsid w:val="00F06F02"/>
    <w:rsid w:val="00F07C89"/>
    <w:rsid w:val="00F10437"/>
    <w:rsid w:val="00F10465"/>
    <w:rsid w:val="00F10864"/>
    <w:rsid w:val="00F108F5"/>
    <w:rsid w:val="00F11003"/>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15B"/>
    <w:rsid w:val="00F14416"/>
    <w:rsid w:val="00F144FB"/>
    <w:rsid w:val="00F14606"/>
    <w:rsid w:val="00F1476B"/>
    <w:rsid w:val="00F149F8"/>
    <w:rsid w:val="00F14B9D"/>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B6F"/>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E0C"/>
    <w:rsid w:val="00F3002F"/>
    <w:rsid w:val="00F30031"/>
    <w:rsid w:val="00F30035"/>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0A6"/>
    <w:rsid w:val="00F336D8"/>
    <w:rsid w:val="00F336DB"/>
    <w:rsid w:val="00F33730"/>
    <w:rsid w:val="00F3383E"/>
    <w:rsid w:val="00F33E0B"/>
    <w:rsid w:val="00F33EBF"/>
    <w:rsid w:val="00F34286"/>
    <w:rsid w:val="00F342E5"/>
    <w:rsid w:val="00F346BC"/>
    <w:rsid w:val="00F34C78"/>
    <w:rsid w:val="00F34E0E"/>
    <w:rsid w:val="00F35181"/>
    <w:rsid w:val="00F3521B"/>
    <w:rsid w:val="00F3524E"/>
    <w:rsid w:val="00F35561"/>
    <w:rsid w:val="00F35865"/>
    <w:rsid w:val="00F35A79"/>
    <w:rsid w:val="00F35E92"/>
    <w:rsid w:val="00F361EB"/>
    <w:rsid w:val="00F3651B"/>
    <w:rsid w:val="00F369F3"/>
    <w:rsid w:val="00F36B2C"/>
    <w:rsid w:val="00F36BDA"/>
    <w:rsid w:val="00F36C79"/>
    <w:rsid w:val="00F370CB"/>
    <w:rsid w:val="00F377A2"/>
    <w:rsid w:val="00F37922"/>
    <w:rsid w:val="00F37AE3"/>
    <w:rsid w:val="00F37AEF"/>
    <w:rsid w:val="00F37B52"/>
    <w:rsid w:val="00F37C63"/>
    <w:rsid w:val="00F4125D"/>
    <w:rsid w:val="00F4245D"/>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160"/>
    <w:rsid w:val="00F504EF"/>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013"/>
    <w:rsid w:val="00F5765A"/>
    <w:rsid w:val="00F57704"/>
    <w:rsid w:val="00F577F9"/>
    <w:rsid w:val="00F5786D"/>
    <w:rsid w:val="00F57C72"/>
    <w:rsid w:val="00F6021A"/>
    <w:rsid w:val="00F61158"/>
    <w:rsid w:val="00F61564"/>
    <w:rsid w:val="00F61701"/>
    <w:rsid w:val="00F61902"/>
    <w:rsid w:val="00F61FDE"/>
    <w:rsid w:val="00F622E3"/>
    <w:rsid w:val="00F62377"/>
    <w:rsid w:val="00F62C30"/>
    <w:rsid w:val="00F62EE8"/>
    <w:rsid w:val="00F63000"/>
    <w:rsid w:val="00F63289"/>
    <w:rsid w:val="00F634A6"/>
    <w:rsid w:val="00F634E4"/>
    <w:rsid w:val="00F63622"/>
    <w:rsid w:val="00F63649"/>
    <w:rsid w:val="00F6404E"/>
    <w:rsid w:val="00F6410D"/>
    <w:rsid w:val="00F642CC"/>
    <w:rsid w:val="00F6433C"/>
    <w:rsid w:val="00F644BD"/>
    <w:rsid w:val="00F6474A"/>
    <w:rsid w:val="00F64966"/>
    <w:rsid w:val="00F64D85"/>
    <w:rsid w:val="00F64F9F"/>
    <w:rsid w:val="00F6522A"/>
    <w:rsid w:val="00F65B71"/>
    <w:rsid w:val="00F65BE2"/>
    <w:rsid w:val="00F65F53"/>
    <w:rsid w:val="00F660B8"/>
    <w:rsid w:val="00F6624A"/>
    <w:rsid w:val="00F6658E"/>
    <w:rsid w:val="00F669E3"/>
    <w:rsid w:val="00F67734"/>
    <w:rsid w:val="00F67A85"/>
    <w:rsid w:val="00F67F10"/>
    <w:rsid w:val="00F701A0"/>
    <w:rsid w:val="00F70691"/>
    <w:rsid w:val="00F70A70"/>
    <w:rsid w:val="00F70DEC"/>
    <w:rsid w:val="00F70F45"/>
    <w:rsid w:val="00F70FF9"/>
    <w:rsid w:val="00F71026"/>
    <w:rsid w:val="00F71042"/>
    <w:rsid w:val="00F71084"/>
    <w:rsid w:val="00F710A0"/>
    <w:rsid w:val="00F71976"/>
    <w:rsid w:val="00F71A99"/>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430"/>
    <w:rsid w:val="00F74609"/>
    <w:rsid w:val="00F74664"/>
    <w:rsid w:val="00F74791"/>
    <w:rsid w:val="00F74A7A"/>
    <w:rsid w:val="00F74B82"/>
    <w:rsid w:val="00F74BD2"/>
    <w:rsid w:val="00F74C84"/>
    <w:rsid w:val="00F74E31"/>
    <w:rsid w:val="00F75549"/>
    <w:rsid w:val="00F7564B"/>
    <w:rsid w:val="00F75B04"/>
    <w:rsid w:val="00F76337"/>
    <w:rsid w:val="00F7637D"/>
    <w:rsid w:val="00F763DF"/>
    <w:rsid w:val="00F7651C"/>
    <w:rsid w:val="00F76B2E"/>
    <w:rsid w:val="00F76B74"/>
    <w:rsid w:val="00F77110"/>
    <w:rsid w:val="00F7792A"/>
    <w:rsid w:val="00F77B5E"/>
    <w:rsid w:val="00F77C47"/>
    <w:rsid w:val="00F77CFA"/>
    <w:rsid w:val="00F77ED2"/>
    <w:rsid w:val="00F805B0"/>
    <w:rsid w:val="00F8078A"/>
    <w:rsid w:val="00F807AF"/>
    <w:rsid w:val="00F80C1E"/>
    <w:rsid w:val="00F80D8F"/>
    <w:rsid w:val="00F81311"/>
    <w:rsid w:val="00F81507"/>
    <w:rsid w:val="00F81625"/>
    <w:rsid w:val="00F81C47"/>
    <w:rsid w:val="00F81E0E"/>
    <w:rsid w:val="00F81E87"/>
    <w:rsid w:val="00F81F25"/>
    <w:rsid w:val="00F81F48"/>
    <w:rsid w:val="00F81F57"/>
    <w:rsid w:val="00F81F94"/>
    <w:rsid w:val="00F8262A"/>
    <w:rsid w:val="00F82CD8"/>
    <w:rsid w:val="00F82ECE"/>
    <w:rsid w:val="00F831A7"/>
    <w:rsid w:val="00F83301"/>
    <w:rsid w:val="00F83564"/>
    <w:rsid w:val="00F836F5"/>
    <w:rsid w:val="00F837A7"/>
    <w:rsid w:val="00F837DD"/>
    <w:rsid w:val="00F83A9A"/>
    <w:rsid w:val="00F84849"/>
    <w:rsid w:val="00F8485F"/>
    <w:rsid w:val="00F849D7"/>
    <w:rsid w:val="00F84A2F"/>
    <w:rsid w:val="00F84ABC"/>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89"/>
    <w:rsid w:val="00F91DAC"/>
    <w:rsid w:val="00F91F7C"/>
    <w:rsid w:val="00F92174"/>
    <w:rsid w:val="00F923DB"/>
    <w:rsid w:val="00F92725"/>
    <w:rsid w:val="00F933AA"/>
    <w:rsid w:val="00F93A3D"/>
    <w:rsid w:val="00F93B59"/>
    <w:rsid w:val="00F93D13"/>
    <w:rsid w:val="00F93D6A"/>
    <w:rsid w:val="00F93EE6"/>
    <w:rsid w:val="00F94003"/>
    <w:rsid w:val="00F94108"/>
    <w:rsid w:val="00F94412"/>
    <w:rsid w:val="00F94737"/>
    <w:rsid w:val="00F9473D"/>
    <w:rsid w:val="00F947D5"/>
    <w:rsid w:val="00F948E1"/>
    <w:rsid w:val="00F9495D"/>
    <w:rsid w:val="00F94B3A"/>
    <w:rsid w:val="00F95013"/>
    <w:rsid w:val="00F951BD"/>
    <w:rsid w:val="00F95BA7"/>
    <w:rsid w:val="00F96301"/>
    <w:rsid w:val="00F9632D"/>
    <w:rsid w:val="00F9644F"/>
    <w:rsid w:val="00F965D9"/>
    <w:rsid w:val="00F96842"/>
    <w:rsid w:val="00F969EB"/>
    <w:rsid w:val="00F96BE9"/>
    <w:rsid w:val="00F96C7A"/>
    <w:rsid w:val="00F96CB6"/>
    <w:rsid w:val="00F96DE7"/>
    <w:rsid w:val="00F96E7C"/>
    <w:rsid w:val="00F97071"/>
    <w:rsid w:val="00F975B5"/>
    <w:rsid w:val="00F9791D"/>
    <w:rsid w:val="00F97F3B"/>
    <w:rsid w:val="00FA04BE"/>
    <w:rsid w:val="00FA0509"/>
    <w:rsid w:val="00FA077A"/>
    <w:rsid w:val="00FA0A8A"/>
    <w:rsid w:val="00FA0E7C"/>
    <w:rsid w:val="00FA15EB"/>
    <w:rsid w:val="00FA1CBF"/>
    <w:rsid w:val="00FA1D8F"/>
    <w:rsid w:val="00FA1F1D"/>
    <w:rsid w:val="00FA2002"/>
    <w:rsid w:val="00FA2526"/>
    <w:rsid w:val="00FA25D5"/>
    <w:rsid w:val="00FA2AB0"/>
    <w:rsid w:val="00FA2E6D"/>
    <w:rsid w:val="00FA33BF"/>
    <w:rsid w:val="00FA3771"/>
    <w:rsid w:val="00FA3C84"/>
    <w:rsid w:val="00FA4E0B"/>
    <w:rsid w:val="00FA4EDE"/>
    <w:rsid w:val="00FA50E8"/>
    <w:rsid w:val="00FA5204"/>
    <w:rsid w:val="00FA526F"/>
    <w:rsid w:val="00FA53C1"/>
    <w:rsid w:val="00FA5412"/>
    <w:rsid w:val="00FA545C"/>
    <w:rsid w:val="00FA5527"/>
    <w:rsid w:val="00FA5871"/>
    <w:rsid w:val="00FA589E"/>
    <w:rsid w:val="00FA5962"/>
    <w:rsid w:val="00FA5995"/>
    <w:rsid w:val="00FA59AF"/>
    <w:rsid w:val="00FA5CEE"/>
    <w:rsid w:val="00FA5D03"/>
    <w:rsid w:val="00FA5EB9"/>
    <w:rsid w:val="00FA6225"/>
    <w:rsid w:val="00FA62DD"/>
    <w:rsid w:val="00FA656D"/>
    <w:rsid w:val="00FA6686"/>
    <w:rsid w:val="00FA6A4B"/>
    <w:rsid w:val="00FA6A8C"/>
    <w:rsid w:val="00FA6BE1"/>
    <w:rsid w:val="00FA6D2E"/>
    <w:rsid w:val="00FA70DF"/>
    <w:rsid w:val="00FA7152"/>
    <w:rsid w:val="00FA77F4"/>
    <w:rsid w:val="00FA7A20"/>
    <w:rsid w:val="00FA7AA6"/>
    <w:rsid w:val="00FA7B91"/>
    <w:rsid w:val="00FA7C04"/>
    <w:rsid w:val="00FA7C05"/>
    <w:rsid w:val="00FB009F"/>
    <w:rsid w:val="00FB00AA"/>
    <w:rsid w:val="00FB0443"/>
    <w:rsid w:val="00FB063A"/>
    <w:rsid w:val="00FB0F6E"/>
    <w:rsid w:val="00FB100E"/>
    <w:rsid w:val="00FB15D5"/>
    <w:rsid w:val="00FB1694"/>
    <w:rsid w:val="00FB18E8"/>
    <w:rsid w:val="00FB19D8"/>
    <w:rsid w:val="00FB22E5"/>
    <w:rsid w:val="00FB2803"/>
    <w:rsid w:val="00FB2864"/>
    <w:rsid w:val="00FB2CF9"/>
    <w:rsid w:val="00FB2F94"/>
    <w:rsid w:val="00FB30F1"/>
    <w:rsid w:val="00FB3217"/>
    <w:rsid w:val="00FB35AB"/>
    <w:rsid w:val="00FB38EA"/>
    <w:rsid w:val="00FB3CD6"/>
    <w:rsid w:val="00FB3D03"/>
    <w:rsid w:val="00FB4065"/>
    <w:rsid w:val="00FB40BC"/>
    <w:rsid w:val="00FB43D5"/>
    <w:rsid w:val="00FB44CB"/>
    <w:rsid w:val="00FB4760"/>
    <w:rsid w:val="00FB47B5"/>
    <w:rsid w:val="00FB52FD"/>
    <w:rsid w:val="00FB57A7"/>
    <w:rsid w:val="00FB5A6F"/>
    <w:rsid w:val="00FB5D73"/>
    <w:rsid w:val="00FB62B2"/>
    <w:rsid w:val="00FB6401"/>
    <w:rsid w:val="00FB67DD"/>
    <w:rsid w:val="00FB68CE"/>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1E81"/>
    <w:rsid w:val="00FC2075"/>
    <w:rsid w:val="00FC22FE"/>
    <w:rsid w:val="00FC23FA"/>
    <w:rsid w:val="00FC25D7"/>
    <w:rsid w:val="00FC2742"/>
    <w:rsid w:val="00FC28A2"/>
    <w:rsid w:val="00FC2EED"/>
    <w:rsid w:val="00FC330F"/>
    <w:rsid w:val="00FC37F0"/>
    <w:rsid w:val="00FC3BBC"/>
    <w:rsid w:val="00FC3EEB"/>
    <w:rsid w:val="00FC400F"/>
    <w:rsid w:val="00FC4278"/>
    <w:rsid w:val="00FC4423"/>
    <w:rsid w:val="00FC47D1"/>
    <w:rsid w:val="00FC4850"/>
    <w:rsid w:val="00FC4993"/>
    <w:rsid w:val="00FC4CA4"/>
    <w:rsid w:val="00FC4DD6"/>
    <w:rsid w:val="00FC5111"/>
    <w:rsid w:val="00FC545C"/>
    <w:rsid w:val="00FC553E"/>
    <w:rsid w:val="00FC60EC"/>
    <w:rsid w:val="00FC65A0"/>
    <w:rsid w:val="00FC6B41"/>
    <w:rsid w:val="00FC6D4D"/>
    <w:rsid w:val="00FC6EF1"/>
    <w:rsid w:val="00FC7001"/>
    <w:rsid w:val="00FC701D"/>
    <w:rsid w:val="00FC7308"/>
    <w:rsid w:val="00FC752F"/>
    <w:rsid w:val="00FC7DD2"/>
    <w:rsid w:val="00FC7F93"/>
    <w:rsid w:val="00FD094B"/>
    <w:rsid w:val="00FD099A"/>
    <w:rsid w:val="00FD0C32"/>
    <w:rsid w:val="00FD10D2"/>
    <w:rsid w:val="00FD111E"/>
    <w:rsid w:val="00FD12C7"/>
    <w:rsid w:val="00FD1345"/>
    <w:rsid w:val="00FD1401"/>
    <w:rsid w:val="00FD14E4"/>
    <w:rsid w:val="00FD19CE"/>
    <w:rsid w:val="00FD1E67"/>
    <w:rsid w:val="00FD2804"/>
    <w:rsid w:val="00FD282A"/>
    <w:rsid w:val="00FD2A71"/>
    <w:rsid w:val="00FD332A"/>
    <w:rsid w:val="00FD3905"/>
    <w:rsid w:val="00FD3AE7"/>
    <w:rsid w:val="00FD3B8A"/>
    <w:rsid w:val="00FD43D6"/>
    <w:rsid w:val="00FD4620"/>
    <w:rsid w:val="00FD48FE"/>
    <w:rsid w:val="00FD4A96"/>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4D6"/>
    <w:rsid w:val="00FE05E5"/>
    <w:rsid w:val="00FE0657"/>
    <w:rsid w:val="00FE07D8"/>
    <w:rsid w:val="00FE20AB"/>
    <w:rsid w:val="00FE2273"/>
    <w:rsid w:val="00FE22FE"/>
    <w:rsid w:val="00FE2949"/>
    <w:rsid w:val="00FE2B7B"/>
    <w:rsid w:val="00FE306A"/>
    <w:rsid w:val="00FE3100"/>
    <w:rsid w:val="00FE319F"/>
    <w:rsid w:val="00FE3439"/>
    <w:rsid w:val="00FE3768"/>
    <w:rsid w:val="00FE37C6"/>
    <w:rsid w:val="00FE3B61"/>
    <w:rsid w:val="00FE4D23"/>
    <w:rsid w:val="00FE4D79"/>
    <w:rsid w:val="00FE501E"/>
    <w:rsid w:val="00FE5172"/>
    <w:rsid w:val="00FE529D"/>
    <w:rsid w:val="00FE5410"/>
    <w:rsid w:val="00FE54B4"/>
    <w:rsid w:val="00FE5977"/>
    <w:rsid w:val="00FE5BDB"/>
    <w:rsid w:val="00FE614F"/>
    <w:rsid w:val="00FE627C"/>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0BBE"/>
    <w:rsid w:val="00FF1455"/>
    <w:rsid w:val="00FF1716"/>
    <w:rsid w:val="00FF17AB"/>
    <w:rsid w:val="00FF1862"/>
    <w:rsid w:val="00FF1E0C"/>
    <w:rsid w:val="00FF1E43"/>
    <w:rsid w:val="00FF2077"/>
    <w:rsid w:val="00FF2A88"/>
    <w:rsid w:val="00FF30B9"/>
    <w:rsid w:val="00FF3345"/>
    <w:rsid w:val="00FF37C5"/>
    <w:rsid w:val="00FF3A12"/>
    <w:rsid w:val="00FF3BBF"/>
    <w:rsid w:val="00FF3CFC"/>
    <w:rsid w:val="00FF3FB0"/>
    <w:rsid w:val="00FF43AF"/>
    <w:rsid w:val="00FF44A2"/>
    <w:rsid w:val="00FF46F9"/>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322"/>
    <w:rsid w:val="00FF7474"/>
    <w:rsid w:val="00FF74A0"/>
    <w:rsid w:val="00FF7648"/>
    <w:rsid w:val="00FF7746"/>
    <w:rsid w:val="00FF78DB"/>
    <w:rsid w:val="1D7C70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DB2D28"/>
    <w:rPr>
      <w:i/>
      <w:iCs/>
    </w:rPr>
  </w:style>
  <w:style w:type="character" w:customStyle="1" w:styleId="bullet10">
    <w:name w:val="bullet1 字符"/>
    <w:qFormat/>
    <w:rsid w:val="00DB2D28"/>
    <w:rPr>
      <w:rFonts w:ascii="Calibri" w:eastAsia="Malgun Gothic" w:hAnsi="Calibri" w:cs="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6E244-610F-441C-BC8E-36BC3176A569}">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2A50A6E9-B447-4CE2-986C-D967A04FD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5406</TotalTime>
  <Pages>5</Pages>
  <Words>2084</Words>
  <Characters>11885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523</cp:revision>
  <cp:lastPrinted>2011-11-09T07:49:00Z</cp:lastPrinted>
  <dcterms:created xsi:type="dcterms:W3CDTF">2021-03-22T19:49:00Z</dcterms:created>
  <dcterms:modified xsi:type="dcterms:W3CDTF">2021-05-11T18:37:00Z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0x010100027DF90F0EAB274694B733AA62041E9F</vt:lpwstr>
  </property>
  <property fmtid="{D5CDD505-2E9C-101B-9397-08002B2CF9AE}" pid="13" name="CTPClassification">
    <vt:lpwstr>CTP_IC</vt:lpwstr>
  </property>
</Properties>
</file>